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B493" w14:textId="77777777" w:rsidR="00A36B96" w:rsidRDefault="00A36B96" w:rsidP="00A36B96">
      <w:pPr>
        <w:spacing w:after="160"/>
        <w:jc w:val="right"/>
        <w:rPr>
          <w:rFonts w:ascii="Franklin Gothic Book" w:hAnsi="Franklin Gothic Book" w:cs="Helvetica"/>
          <w:b/>
          <w:color w:val="333333"/>
        </w:rPr>
      </w:pPr>
      <w:r>
        <w:rPr>
          <w:rFonts w:ascii="Franklin Gothic Book" w:hAnsi="Franklin Gothic Book" w:cs="Helvetica"/>
          <w:b/>
          <w:color w:val="333333"/>
        </w:rPr>
        <w:t xml:space="preserve">Załącznik nr 3 do Ogłoszenia </w:t>
      </w:r>
    </w:p>
    <w:p w14:paraId="48F54C96" w14:textId="77777777" w:rsidR="00A36B96" w:rsidRPr="001F2738" w:rsidRDefault="00A36B96" w:rsidP="00A36B96">
      <w:pPr>
        <w:spacing w:after="160"/>
        <w:jc w:val="center"/>
        <w:rPr>
          <w:rFonts w:ascii="Franklin Gothic Book" w:hAnsi="Franklin Gothic Book" w:cs="Calibri"/>
          <w:b/>
          <w:color w:val="333333"/>
        </w:rPr>
      </w:pPr>
      <w:r w:rsidRPr="001F2738">
        <w:rPr>
          <w:rFonts w:ascii="Franklin Gothic Book" w:hAnsi="Franklin Gothic Book" w:cs="Calibri"/>
          <w:b/>
          <w:color w:val="333333"/>
        </w:rPr>
        <w:t>WZÓR UMOWY</w:t>
      </w:r>
      <w:r w:rsidRPr="001F2738">
        <w:rPr>
          <w:rFonts w:ascii="Franklin Gothic Book" w:hAnsi="Franklin Gothic Book" w:cs="Calibri"/>
          <w:b/>
          <w:bCs/>
        </w:rPr>
        <w:t xml:space="preserve"> NR NZ ……………………………………………./3115</w:t>
      </w:r>
    </w:p>
    <w:p w14:paraId="0587E086" w14:textId="77777777" w:rsidR="00A36B96" w:rsidRPr="001F2738" w:rsidRDefault="00A36B96" w:rsidP="00A36B96">
      <w:pPr>
        <w:jc w:val="center"/>
        <w:rPr>
          <w:rFonts w:ascii="Franklin Gothic Book" w:hAnsi="Franklin Gothic Book" w:cs="Calibri"/>
          <w:b/>
          <w:bCs/>
        </w:rPr>
      </w:pPr>
      <w:r w:rsidRPr="001F2738">
        <w:rPr>
          <w:rFonts w:ascii="Franklin Gothic Book" w:hAnsi="Franklin Gothic Book" w:cs="Calibri"/>
          <w:bCs/>
        </w:rPr>
        <w:t xml:space="preserve">(zwana dalej </w:t>
      </w:r>
      <w:r w:rsidRPr="001F2738">
        <w:rPr>
          <w:rFonts w:ascii="Franklin Gothic Book" w:hAnsi="Franklin Gothic Book" w:cs="Calibri"/>
          <w:b/>
          <w:bCs/>
        </w:rPr>
        <w:t>"Umową"</w:t>
      </w:r>
      <w:r w:rsidRPr="001F2738">
        <w:rPr>
          <w:rFonts w:ascii="Franklin Gothic Book" w:hAnsi="Franklin Gothic Book" w:cs="Calibri"/>
          <w:bCs/>
        </w:rPr>
        <w:t>)</w:t>
      </w:r>
    </w:p>
    <w:p w14:paraId="48BD39D7" w14:textId="77777777" w:rsidR="00A36B96" w:rsidRPr="001F2738" w:rsidRDefault="00A36B96" w:rsidP="00A36B96">
      <w:pPr>
        <w:spacing w:before="120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zawarta w Zawadzie w dniu ……………………………… 2018 roku, pomiędzy:</w:t>
      </w:r>
    </w:p>
    <w:p w14:paraId="1E60B9AF" w14:textId="77777777" w:rsidR="00A36B96" w:rsidRPr="001F2738" w:rsidRDefault="00A36B96" w:rsidP="00A36B96">
      <w:pPr>
        <w:tabs>
          <w:tab w:val="center" w:pos="4536"/>
          <w:tab w:val="right" w:pos="9072"/>
        </w:tabs>
        <w:spacing w:before="120" w:after="12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  <w:b/>
          <w:iCs/>
          <w:kern w:val="20"/>
        </w:rPr>
        <w:t xml:space="preserve">Enea Połaniec </w:t>
      </w:r>
      <w:r w:rsidRPr="001F2738">
        <w:rPr>
          <w:rFonts w:ascii="Franklin Gothic Book" w:hAnsi="Franklin Gothic Book" w:cs="Calibri"/>
          <w:b/>
        </w:rPr>
        <w:t xml:space="preserve">S.A. </w:t>
      </w:r>
      <w:r w:rsidRPr="001F2738">
        <w:rPr>
          <w:rFonts w:ascii="Franklin Gothic Book" w:hAnsi="Franklin Gothic Book" w:cs="Calibri"/>
          <w:iCs/>
          <w:kern w:val="20"/>
        </w:rPr>
        <w:t>z siedzibą w Zawadzie 26, 28-230</w:t>
      </w:r>
      <w:bookmarkStart w:id="0" w:name="_GoBack"/>
      <w:bookmarkEnd w:id="0"/>
      <w:r w:rsidRPr="001F2738">
        <w:rPr>
          <w:rFonts w:ascii="Franklin Gothic Book" w:hAnsi="Franklin Gothic Book" w:cs="Calibri"/>
          <w:iCs/>
          <w:kern w:val="20"/>
        </w:rPr>
        <w:t xml:space="preserve"> Połaniec, </w:t>
      </w:r>
      <w:r w:rsidRPr="001F2738">
        <w:rPr>
          <w:rFonts w:ascii="Franklin Gothic Book" w:hAnsi="Franklin Gothic Book" w:cs="Calibri"/>
          <w:bCs/>
          <w:kern w:val="28"/>
        </w:rPr>
        <w:t xml:space="preserve">zarejestrowaną </w:t>
      </w:r>
      <w:r w:rsidRPr="001F2738">
        <w:rPr>
          <w:rFonts w:ascii="Franklin Gothic Book" w:hAnsi="Franklin Gothic Book" w:cs="Calibri"/>
          <w:bCs/>
        </w:rPr>
        <w:t>w rejestrze przedsiębiorców</w:t>
      </w:r>
      <w:r w:rsidRPr="001F2738">
        <w:rPr>
          <w:rFonts w:ascii="Franklin Gothic Book" w:hAnsi="Franklin Gothic Book" w:cs="Calibri"/>
          <w:bCs/>
          <w:kern w:val="28"/>
        </w:rPr>
        <w:t xml:space="preserve"> Krajowego Rejestru Sądowego pod numerem KRS 0000053769 przez Sąd Rejonowy w Kielcach, </w:t>
      </w:r>
      <w:r w:rsidRPr="001F2738">
        <w:rPr>
          <w:rFonts w:ascii="Franklin Gothic Book" w:hAnsi="Franklin Gothic Book" w:cs="Calibri"/>
        </w:rPr>
        <w:t xml:space="preserve">X Wydział Gospodarczy Krajowego Rejestru Sądowego, </w:t>
      </w:r>
      <w:r w:rsidRPr="001F2738">
        <w:rPr>
          <w:rFonts w:ascii="Franklin Gothic Book" w:hAnsi="Franklin Gothic Book" w:cs="Calibri"/>
          <w:bCs/>
          <w:kern w:val="28"/>
        </w:rPr>
        <w:t>NIP: 866-00-01-429,wysokość kapitału zakładowego i wpłaconego: 713.500.000 zł,</w:t>
      </w:r>
      <w:r w:rsidRPr="001F2738">
        <w:rPr>
          <w:rFonts w:ascii="Franklin Gothic Book" w:hAnsi="Franklin Gothic Book" w:cs="Calibri"/>
        </w:rPr>
        <w:t xml:space="preserve"> zwaną dalej </w:t>
      </w:r>
      <w:r w:rsidRPr="001F2738">
        <w:rPr>
          <w:rFonts w:ascii="Franklin Gothic Book" w:hAnsi="Franklin Gothic Book" w:cs="Calibri"/>
          <w:b/>
          <w:bCs/>
        </w:rPr>
        <w:t>„Zamawiającym”</w:t>
      </w:r>
      <w:r w:rsidRPr="001F2738">
        <w:rPr>
          <w:rFonts w:ascii="Franklin Gothic Book" w:hAnsi="Franklin Gothic Book" w:cs="Calibri"/>
        </w:rPr>
        <w:t>, którego reprezentują:</w:t>
      </w:r>
    </w:p>
    <w:p w14:paraId="7FC03A79" w14:textId="77777777" w:rsidR="00A36B96" w:rsidRPr="001F2738" w:rsidRDefault="00A36B96" w:rsidP="00A36B96">
      <w:pPr>
        <w:pStyle w:val="Akapitzlist"/>
        <w:numPr>
          <w:ilvl w:val="0"/>
          <w:numId w:val="14"/>
        </w:numPr>
        <w:spacing w:line="240" w:lineRule="auto"/>
        <w:rPr>
          <w:rFonts w:ascii="Franklin Gothic Book" w:hAnsi="Franklin Gothic Book" w:cs="Calibri"/>
          <w:snapToGrid w:val="0"/>
        </w:rPr>
      </w:pPr>
      <w:r w:rsidRPr="001F2738">
        <w:rPr>
          <w:rFonts w:ascii="Franklin Gothic Book" w:hAnsi="Franklin Gothic Book" w:cs="Calibri"/>
          <w:b/>
        </w:rPr>
        <w:t>Marek Ryński</w:t>
      </w:r>
      <w:r w:rsidRPr="001F2738">
        <w:rPr>
          <w:rFonts w:ascii="Franklin Gothic Book" w:hAnsi="Franklin Gothic Book" w:cs="Calibri"/>
        </w:rPr>
        <w:tab/>
      </w:r>
      <w:r w:rsidRPr="001F2738">
        <w:rPr>
          <w:rFonts w:ascii="Franklin Gothic Book" w:hAnsi="Franklin Gothic Book" w:cs="Calibri"/>
          <w:snapToGrid w:val="0"/>
        </w:rPr>
        <w:t>-  Wiceprezes Zarządu ds. Technicznych</w:t>
      </w:r>
    </w:p>
    <w:p w14:paraId="0C90343D" w14:textId="77777777" w:rsidR="00A36B96" w:rsidRPr="001F2738" w:rsidRDefault="00A36B96" w:rsidP="00A36B96">
      <w:pPr>
        <w:pStyle w:val="Akapitzlist"/>
        <w:numPr>
          <w:ilvl w:val="0"/>
          <w:numId w:val="14"/>
        </w:numPr>
        <w:tabs>
          <w:tab w:val="left" w:pos="709"/>
        </w:tabs>
        <w:spacing w:after="120" w:line="240" w:lineRule="auto"/>
        <w:rPr>
          <w:rFonts w:ascii="Franklin Gothic Book" w:hAnsi="Franklin Gothic Book" w:cs="Calibri"/>
          <w:snapToGrid w:val="0"/>
        </w:rPr>
      </w:pPr>
      <w:r w:rsidRPr="001F2738">
        <w:rPr>
          <w:rFonts w:ascii="Franklin Gothic Book" w:hAnsi="Franklin Gothic Book" w:cs="Calibri"/>
          <w:b/>
          <w:snapToGrid w:val="0"/>
        </w:rPr>
        <w:t>Mirosław Jabłoński</w:t>
      </w:r>
      <w:r w:rsidRPr="001F2738">
        <w:rPr>
          <w:rFonts w:ascii="Franklin Gothic Book" w:hAnsi="Franklin Gothic Book" w:cs="Calibri"/>
          <w:snapToGrid w:val="0"/>
        </w:rPr>
        <w:tab/>
        <w:t>-  Prokurent</w:t>
      </w:r>
    </w:p>
    <w:p w14:paraId="1330BA71" w14:textId="77777777" w:rsidR="00A36B96" w:rsidRPr="001F2738" w:rsidRDefault="00A36B96" w:rsidP="00A36B96">
      <w:pPr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a</w:t>
      </w:r>
    </w:p>
    <w:p w14:paraId="4F6D2FF5" w14:textId="77777777" w:rsidR="00A36B96" w:rsidRPr="001F2738" w:rsidRDefault="00A36B96" w:rsidP="00A36B96">
      <w:pPr>
        <w:spacing w:after="12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  <w:b/>
        </w:rPr>
        <w:t xml:space="preserve"> …………………………………. </w:t>
      </w:r>
      <w:r w:rsidRPr="001F2738">
        <w:rPr>
          <w:rFonts w:ascii="Franklin Gothic Book" w:hAnsi="Franklin Gothic Book" w:cs="Calibri"/>
          <w:iCs/>
          <w:kern w:val="20"/>
        </w:rPr>
        <w:t xml:space="preserve">z siedzibą ………………………………………… , zarejestrowaną w rejestrze przedsiębiorców Krajowego Rejestru Sądowego pod numerem KRS  ………………………….  przez Sąd  ……………………. w Kielcach, </w:t>
      </w:r>
      <w:r w:rsidRPr="001F2738">
        <w:rPr>
          <w:rFonts w:ascii="Franklin Gothic Book" w:hAnsi="Franklin Gothic Book" w:cs="Calibri"/>
        </w:rPr>
        <w:t xml:space="preserve">X Wydział Gospodarczy Krajowego Rejestru Sądowego, </w:t>
      </w:r>
      <w:r w:rsidRPr="001F2738">
        <w:rPr>
          <w:rFonts w:ascii="Franklin Gothic Book" w:hAnsi="Franklin Gothic Book" w:cs="Calibri"/>
          <w:iCs/>
          <w:kern w:val="20"/>
        </w:rPr>
        <w:t xml:space="preserve">NIP: ………………………  wysokość kapitału zakładowego  ……………………… zł, </w:t>
      </w:r>
      <w:r w:rsidRPr="001F2738">
        <w:rPr>
          <w:rFonts w:ascii="Franklin Gothic Book" w:hAnsi="Franklin Gothic Book" w:cs="Calibri"/>
        </w:rPr>
        <w:t>zwaną dalej „</w:t>
      </w:r>
      <w:r w:rsidRPr="001F2738">
        <w:rPr>
          <w:rFonts w:ascii="Franklin Gothic Book" w:hAnsi="Franklin Gothic Book" w:cs="Calibri"/>
          <w:b/>
        </w:rPr>
        <w:t>Wykonawcą</w:t>
      </w:r>
      <w:r w:rsidRPr="001F2738">
        <w:rPr>
          <w:rFonts w:ascii="Franklin Gothic Book" w:hAnsi="Franklin Gothic Book" w:cs="Calibri"/>
        </w:rPr>
        <w:t xml:space="preserve">", którego reprezentują: </w:t>
      </w:r>
    </w:p>
    <w:p w14:paraId="2AD5989B" w14:textId="77777777" w:rsidR="00A36B96" w:rsidRPr="001F2738" w:rsidRDefault="00A36B96" w:rsidP="00A36B9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Franklin Gothic Book" w:hAnsi="Franklin Gothic Book" w:cs="Calibri"/>
          <w:b/>
          <w:i/>
        </w:rPr>
      </w:pPr>
      <w:r w:rsidRPr="001F2738">
        <w:rPr>
          <w:rFonts w:ascii="Franklin Gothic Book" w:hAnsi="Franklin Gothic Book" w:cs="Calibri"/>
          <w:b/>
          <w:i/>
        </w:rPr>
        <w:t>……………………………………………………………</w:t>
      </w:r>
    </w:p>
    <w:p w14:paraId="5F4C3A8A" w14:textId="77777777" w:rsidR="00A36B96" w:rsidRPr="001F2738" w:rsidRDefault="00A36B96" w:rsidP="00A36B9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Franklin Gothic Book" w:hAnsi="Franklin Gothic Book" w:cs="Calibri"/>
          <w:b/>
          <w:i/>
        </w:rPr>
      </w:pPr>
      <w:r w:rsidRPr="001F2738">
        <w:rPr>
          <w:rFonts w:ascii="Franklin Gothic Book" w:hAnsi="Franklin Gothic Book" w:cs="Calibri"/>
          <w:b/>
          <w:i/>
        </w:rPr>
        <w:t>……………………………………………………………</w:t>
      </w:r>
    </w:p>
    <w:p w14:paraId="0A6E9DDF" w14:textId="77777777" w:rsidR="00A36B96" w:rsidRPr="001F2738" w:rsidRDefault="00A36B96" w:rsidP="00A36B96">
      <w:pPr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Zamawiający i Wykonawca dalej zwani są łącznie "</w:t>
      </w:r>
      <w:r w:rsidRPr="001F2738">
        <w:rPr>
          <w:rFonts w:ascii="Franklin Gothic Book" w:hAnsi="Franklin Gothic Book" w:cs="Calibri"/>
          <w:b/>
        </w:rPr>
        <w:t>Stronami</w:t>
      </w:r>
      <w:r w:rsidRPr="001F2738">
        <w:rPr>
          <w:rFonts w:ascii="Franklin Gothic Book" w:hAnsi="Franklin Gothic Book" w:cs="Calibri"/>
        </w:rPr>
        <w:t>", zaś każdy z osobna "</w:t>
      </w:r>
      <w:r w:rsidRPr="001F2738">
        <w:rPr>
          <w:rFonts w:ascii="Franklin Gothic Book" w:hAnsi="Franklin Gothic Book" w:cs="Calibri"/>
          <w:b/>
        </w:rPr>
        <w:t>Stroną</w:t>
      </w:r>
      <w:r w:rsidRPr="001F2738">
        <w:rPr>
          <w:rFonts w:ascii="Franklin Gothic Book" w:hAnsi="Franklin Gothic Book" w:cs="Calibri"/>
        </w:rPr>
        <w:t>".</w:t>
      </w:r>
    </w:p>
    <w:p w14:paraId="50AB3067" w14:textId="77777777" w:rsidR="00A36B96" w:rsidRPr="001F2738" w:rsidRDefault="00A36B96" w:rsidP="00A36B96">
      <w:pPr>
        <w:pStyle w:val="BodyText21"/>
        <w:numPr>
          <w:ilvl w:val="0"/>
          <w:numId w:val="1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rPr>
          <w:rFonts w:ascii="Franklin Gothic Book" w:hAnsi="Franklin Gothic Book" w:cs="Calibri"/>
          <w:i/>
          <w:szCs w:val="22"/>
        </w:rPr>
      </w:pPr>
      <w:r w:rsidRPr="001F2738">
        <w:rPr>
          <w:rFonts w:ascii="Franklin Gothic Book" w:hAnsi="Franklin Gothic Book" w:cs="Calibri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526CC8B1" w14:textId="77777777" w:rsidR="00A36B96" w:rsidRPr="001F2738" w:rsidRDefault="00A36B96" w:rsidP="00A36B96">
      <w:pPr>
        <w:pStyle w:val="Akapitzlist"/>
        <w:numPr>
          <w:ilvl w:val="0"/>
          <w:numId w:val="1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40" w:lineRule="auto"/>
        <w:ind w:left="357" w:hanging="357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14:paraId="325C1002" w14:textId="77777777" w:rsidR="00A36B96" w:rsidRPr="001F2738" w:rsidRDefault="00A36B96" w:rsidP="00A36B96">
      <w:pPr>
        <w:pStyle w:val="BodyText21"/>
        <w:numPr>
          <w:ilvl w:val="0"/>
          <w:numId w:val="1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rPr>
          <w:rFonts w:ascii="Franklin Gothic Book" w:hAnsi="Franklin Gothic Book" w:cs="Calibri"/>
          <w:szCs w:val="22"/>
        </w:rPr>
      </w:pPr>
      <w:r w:rsidRPr="001F2738">
        <w:rPr>
          <w:rFonts w:ascii="Franklin Gothic Book" w:hAnsi="Franklin Gothic Book" w:cs="Calibri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10DEF12D" w14:textId="77777777" w:rsidR="00A36B96" w:rsidRPr="001F2738" w:rsidRDefault="00A36B96" w:rsidP="00A36B96">
      <w:pPr>
        <w:pStyle w:val="BodyText21"/>
        <w:numPr>
          <w:ilvl w:val="0"/>
          <w:numId w:val="1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rPr>
          <w:rFonts w:ascii="Franklin Gothic Book" w:hAnsi="Franklin Gothic Book" w:cs="Calibri"/>
          <w:szCs w:val="22"/>
        </w:rPr>
      </w:pPr>
      <w:r w:rsidRPr="001F2738">
        <w:rPr>
          <w:rFonts w:ascii="Franklin Gothic Book" w:hAnsi="Franklin Gothic Book" w:cs="Calibri"/>
          <w:szCs w:val="22"/>
        </w:rPr>
        <w:t>Ogólne Warunki Zakupu Usług Zamawiającego w wersji NZ/4/2018 z dnia 7 sierpnia 2018 r.(dalej „</w:t>
      </w:r>
      <w:r w:rsidRPr="001F2738">
        <w:rPr>
          <w:rFonts w:ascii="Franklin Gothic Book" w:hAnsi="Franklin Gothic Book" w:cs="Calibri"/>
          <w:b/>
          <w:szCs w:val="22"/>
        </w:rPr>
        <w:t>OWZU</w:t>
      </w:r>
      <w:r w:rsidRPr="001F2738">
        <w:rPr>
          <w:rFonts w:ascii="Franklin Gothic Book" w:hAnsi="Franklin Gothic Book" w:cs="Calibri"/>
          <w:szCs w:val="22"/>
        </w:rPr>
        <w:t xml:space="preserve">”) zawarte w Załączniku nr 3 do Umowy stanowią jej integralną część. Wykonawca oświadcza, iż zapoznał się z OWZU /dostępne na stronie www. Zamawiającego pod adresem: </w:t>
      </w:r>
      <w:hyperlink r:id="rId5" w:history="1">
        <w:r w:rsidRPr="001F2738">
          <w:rPr>
            <w:rStyle w:val="Hipercze"/>
            <w:rFonts w:ascii="Franklin Gothic Book" w:hAnsi="Franklin Gothic Book" w:cs="Calibri"/>
            <w:szCs w:val="22"/>
          </w:rPr>
          <w:t>https://www.enea.pl/grupaenea/o_grupie/enea-polaniec/zamowienia/dokumenty-dla-wykonawcow/owzu-wersja-nz-4-2018.pdf?t=1543920231/</w:t>
        </w:r>
      </w:hyperlink>
      <w:r w:rsidRPr="001F2738">
        <w:rPr>
          <w:rStyle w:val="Hipercze"/>
          <w:rFonts w:ascii="Franklin Gothic Book" w:hAnsi="Franklin Gothic Book" w:cs="Calibri"/>
          <w:szCs w:val="22"/>
        </w:rPr>
        <w:t xml:space="preserve"> </w:t>
      </w:r>
      <w:r w:rsidRPr="001F2738">
        <w:rPr>
          <w:rFonts w:ascii="Franklin Gothic Book" w:hAnsi="Franklin Gothic Book" w:cs="Calibri"/>
          <w:szCs w:val="22"/>
        </w:rPr>
        <w:t>oraz że w pełni je rozumie i akceptuje ich treść. W przypadku rozbieżności między zapisami Umowy a OWZU pierwszeństwo mają zapisy Umowy, zaś w pozostałym zakresie obowiązują OWZU.</w:t>
      </w:r>
    </w:p>
    <w:p w14:paraId="53D6F3A8" w14:textId="77777777" w:rsidR="00A36B96" w:rsidRPr="001F2738" w:rsidRDefault="00A36B96" w:rsidP="00A36B96">
      <w:pPr>
        <w:pStyle w:val="BodyText21"/>
        <w:numPr>
          <w:ilvl w:val="0"/>
          <w:numId w:val="1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rPr>
          <w:rFonts w:ascii="Franklin Gothic Book" w:hAnsi="Franklin Gothic Book" w:cs="Calibri"/>
          <w:szCs w:val="22"/>
        </w:rPr>
      </w:pPr>
      <w:r w:rsidRPr="001F2738">
        <w:rPr>
          <w:rFonts w:ascii="Franklin Gothic Book" w:hAnsi="Franklin Gothic Book" w:cs="Calibri"/>
          <w:bCs/>
          <w:szCs w:val="22"/>
        </w:rPr>
        <w:lastRenderedPageBreak/>
        <w:t xml:space="preserve">Wszelkie terminy pisane w Umowie wielką literą, które nie zostały w niej zdefiniowane, mają znaczenie przypisane im w </w:t>
      </w:r>
      <w:r w:rsidRPr="001F2738">
        <w:rPr>
          <w:rFonts w:ascii="Franklin Gothic Book" w:hAnsi="Franklin Gothic Book" w:cs="Calibri"/>
          <w:szCs w:val="22"/>
        </w:rPr>
        <w:t>OWZU</w:t>
      </w:r>
      <w:r w:rsidRPr="001F2738">
        <w:rPr>
          <w:rFonts w:ascii="Franklin Gothic Book" w:hAnsi="Franklin Gothic Book" w:cs="Calibri"/>
          <w:bCs/>
          <w:szCs w:val="22"/>
        </w:rPr>
        <w:t xml:space="preserve">. </w:t>
      </w:r>
    </w:p>
    <w:p w14:paraId="784E6997" w14:textId="77777777" w:rsidR="00A36B96" w:rsidRPr="001F2738" w:rsidRDefault="00A36B96" w:rsidP="00A36B96">
      <w:pPr>
        <w:spacing w:before="120"/>
        <w:rPr>
          <w:rFonts w:ascii="Franklin Gothic Book" w:hAnsi="Franklin Gothic Book" w:cs="Calibri"/>
          <w:b/>
        </w:rPr>
      </w:pPr>
      <w:r w:rsidRPr="001F2738">
        <w:rPr>
          <w:rFonts w:ascii="Franklin Gothic Book" w:hAnsi="Franklin Gothic Book" w:cs="Calibri"/>
          <w:b/>
        </w:rPr>
        <w:t>W związku z powyższym Strony ustaliły, co następuje:</w:t>
      </w:r>
    </w:p>
    <w:p w14:paraId="7335C5D5" w14:textId="77777777" w:rsidR="00A36B96" w:rsidRPr="001F2738" w:rsidRDefault="00A36B96" w:rsidP="00A36B96">
      <w:pPr>
        <w:spacing w:before="120"/>
        <w:rPr>
          <w:rFonts w:ascii="Franklin Gothic Book" w:hAnsi="Franklin Gothic Book" w:cs="Calibri"/>
          <w:b/>
        </w:rPr>
      </w:pPr>
    </w:p>
    <w:p w14:paraId="70F35F82" w14:textId="77777777" w:rsidR="00A36B96" w:rsidRPr="001F2738" w:rsidRDefault="00A36B96" w:rsidP="00A36B96">
      <w:pPr>
        <w:pStyle w:val="Akapitzlist"/>
        <w:numPr>
          <w:ilvl w:val="0"/>
          <w:numId w:val="13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  <w:b/>
        </w:rPr>
      </w:pPr>
      <w:r w:rsidRPr="001F2738">
        <w:rPr>
          <w:rFonts w:ascii="Franklin Gothic Book" w:hAnsi="Franklin Gothic Book" w:cs="Calibri"/>
          <w:b/>
        </w:rPr>
        <w:t>PRZEDMIOT UMOWY</w:t>
      </w:r>
    </w:p>
    <w:p w14:paraId="43A3E40E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Przedmiotem umowy jest</w:t>
      </w:r>
      <w:r>
        <w:rPr>
          <w:rFonts w:ascii="Franklin Gothic Book" w:hAnsi="Franklin Gothic Book" w:cs="Calibri"/>
        </w:rPr>
        <w:t xml:space="preserve"> z</w:t>
      </w:r>
      <w:r w:rsidRPr="00FD1F55">
        <w:rPr>
          <w:rFonts w:ascii="Franklin Gothic Book" w:hAnsi="Franklin Gothic Book" w:cs="Arial"/>
        </w:rPr>
        <w:t xml:space="preserve">aprojektowanie i wykonanie modernizacji placu </w:t>
      </w:r>
      <w:r w:rsidRPr="001F2738">
        <w:rPr>
          <w:rFonts w:ascii="Franklin Gothic Book" w:hAnsi="Franklin Gothic Book" w:cs="Calibri"/>
        </w:rPr>
        <w:t>w Enea Połaniec S.A (dalej: „</w:t>
      </w:r>
      <w:r w:rsidRPr="001F2738">
        <w:rPr>
          <w:rFonts w:ascii="Franklin Gothic Book" w:hAnsi="Franklin Gothic Book" w:cs="Calibri"/>
          <w:b/>
        </w:rPr>
        <w:t>Usługi</w:t>
      </w:r>
      <w:r w:rsidRPr="001F2738">
        <w:rPr>
          <w:rFonts w:ascii="Franklin Gothic Book" w:hAnsi="Franklin Gothic Book" w:cs="Calibri"/>
        </w:rPr>
        <w:t>”).</w:t>
      </w:r>
    </w:p>
    <w:p w14:paraId="0170C13C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 xml:space="preserve">Szczegółowy zakres remontu oraz warunki organizacji pracy stanowią Załącznik nr 1 do Umowy. </w:t>
      </w:r>
    </w:p>
    <w:p w14:paraId="5DB1CD99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W celu wykonania Usług Wykonawca zapewni:</w:t>
      </w:r>
    </w:p>
    <w:p w14:paraId="09294645" w14:textId="77777777" w:rsidR="00A36B96" w:rsidRPr="001F2738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niezbędne dostawy materiałów, urządzeń, wyposażenia a także środki transportowo –sprzętowe  niezbędne do realizacji przedmiotu Umowy,</w:t>
      </w:r>
    </w:p>
    <w:p w14:paraId="0F798249" w14:textId="77777777" w:rsidR="00A36B96" w:rsidRPr="001F2738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pracowników z uprawnieniami określonymi właściwymi przepisami.</w:t>
      </w:r>
    </w:p>
    <w:p w14:paraId="4387ED5B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Wykonawca będzie świadczył Usługi zgodnie z:</w:t>
      </w:r>
    </w:p>
    <w:p w14:paraId="50A996CC" w14:textId="77777777" w:rsidR="00A36B96" w:rsidRPr="001F2738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ustawą Prawo budowlane,</w:t>
      </w:r>
    </w:p>
    <w:p w14:paraId="150AE8AD" w14:textId="77777777" w:rsidR="00A36B96" w:rsidRPr="001F2738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ustawą Prawo ochrony środowiska,</w:t>
      </w:r>
    </w:p>
    <w:p w14:paraId="5E8D0325" w14:textId="77777777" w:rsidR="00A36B96" w:rsidRPr="001F2738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ustawą o odpadach.</w:t>
      </w:r>
    </w:p>
    <w:p w14:paraId="62BE9B86" w14:textId="77777777" w:rsidR="00A36B96" w:rsidRPr="001F2738" w:rsidRDefault="00A36B96" w:rsidP="00A36B96">
      <w:pPr>
        <w:pStyle w:val="Akapitzlist"/>
        <w:autoSpaceDE w:val="0"/>
        <w:autoSpaceDN w:val="0"/>
        <w:spacing w:after="0" w:line="240" w:lineRule="auto"/>
        <w:ind w:left="1276"/>
        <w:contextualSpacing w:val="0"/>
        <w:jc w:val="both"/>
        <w:rPr>
          <w:rFonts w:ascii="Franklin Gothic Book" w:hAnsi="Franklin Gothic Book" w:cs="Calibri"/>
        </w:rPr>
      </w:pPr>
    </w:p>
    <w:p w14:paraId="456151E6" w14:textId="77777777" w:rsidR="00A36B96" w:rsidRPr="001F2738" w:rsidRDefault="00A36B96" w:rsidP="00A36B96">
      <w:pPr>
        <w:pStyle w:val="Akapitzlist"/>
        <w:numPr>
          <w:ilvl w:val="0"/>
          <w:numId w:val="13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  <w:b/>
        </w:rPr>
      </w:pPr>
      <w:r w:rsidRPr="001F2738">
        <w:rPr>
          <w:rFonts w:ascii="Franklin Gothic Book" w:hAnsi="Franklin Gothic Book" w:cs="Calibri"/>
          <w:b/>
        </w:rPr>
        <w:t>TERMIN WYKONANIA</w:t>
      </w:r>
    </w:p>
    <w:p w14:paraId="418FC5D0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 xml:space="preserve">Strony ustalają termin wykonania przedmiotu Umowy do dnia </w:t>
      </w:r>
      <w:r>
        <w:rPr>
          <w:rFonts w:ascii="Franklin Gothic Book" w:hAnsi="Franklin Gothic Book" w:cs="Calibri"/>
          <w:b/>
        </w:rPr>
        <w:t>25</w:t>
      </w:r>
      <w:r w:rsidRPr="001F2738">
        <w:rPr>
          <w:rFonts w:ascii="Franklin Gothic Book" w:hAnsi="Franklin Gothic Book" w:cs="Calibri"/>
          <w:b/>
        </w:rPr>
        <w:t>.0</w:t>
      </w:r>
      <w:r>
        <w:rPr>
          <w:rFonts w:ascii="Franklin Gothic Book" w:hAnsi="Franklin Gothic Book" w:cs="Calibri"/>
          <w:b/>
        </w:rPr>
        <w:t>7</w:t>
      </w:r>
      <w:r w:rsidRPr="001F2738">
        <w:rPr>
          <w:rFonts w:ascii="Franklin Gothic Book" w:hAnsi="Franklin Gothic Book" w:cs="Calibri"/>
          <w:b/>
        </w:rPr>
        <w:t>.2019</w:t>
      </w:r>
      <w:r w:rsidRPr="001F2738">
        <w:rPr>
          <w:rFonts w:ascii="Franklin Gothic Book" w:hAnsi="Franklin Gothic Book" w:cs="Calibri"/>
        </w:rPr>
        <w:t xml:space="preserve"> r.</w:t>
      </w:r>
    </w:p>
    <w:p w14:paraId="43A48D8F" w14:textId="77777777" w:rsidR="00A36B96" w:rsidRPr="001F2738" w:rsidRDefault="00A36B96" w:rsidP="00A36B96">
      <w:pPr>
        <w:pStyle w:val="Akapitzlist"/>
        <w:autoSpaceDE w:val="0"/>
        <w:autoSpaceDN w:val="0"/>
        <w:spacing w:after="120" w:line="240" w:lineRule="auto"/>
        <w:ind w:left="360"/>
        <w:contextualSpacing w:val="0"/>
        <w:jc w:val="both"/>
        <w:rPr>
          <w:rFonts w:ascii="Franklin Gothic Book" w:hAnsi="Franklin Gothic Book" w:cs="Calibri"/>
          <w:b/>
        </w:rPr>
      </w:pPr>
    </w:p>
    <w:p w14:paraId="1AD78E5A" w14:textId="77777777" w:rsidR="00A36B96" w:rsidRPr="001F2738" w:rsidRDefault="00A36B96" w:rsidP="00A36B96">
      <w:pPr>
        <w:pStyle w:val="Akapitzlist"/>
        <w:numPr>
          <w:ilvl w:val="0"/>
          <w:numId w:val="13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  <w:b/>
        </w:rPr>
      </w:pPr>
      <w:r w:rsidRPr="001F2738">
        <w:rPr>
          <w:rFonts w:ascii="Franklin Gothic Book" w:hAnsi="Franklin Gothic Book" w:cs="Calibri"/>
          <w:b/>
        </w:rPr>
        <w:t>MIEJSCE ŚWIADCZENIA USŁUG</w:t>
      </w:r>
    </w:p>
    <w:p w14:paraId="5A7CDFA5" w14:textId="77777777" w:rsidR="00A36B96" w:rsidRPr="001F2738" w:rsidRDefault="00A36B96" w:rsidP="00A36B96">
      <w:pPr>
        <w:pStyle w:val="Akapitzlist"/>
        <w:spacing w:after="0" w:line="240" w:lineRule="auto"/>
        <w:ind w:left="360"/>
        <w:jc w:val="both"/>
        <w:rPr>
          <w:rFonts w:ascii="Franklin Gothic Book" w:hAnsi="Franklin Gothic Book" w:cs="Calibri"/>
          <w:color w:val="000000"/>
        </w:rPr>
      </w:pPr>
      <w:r w:rsidRPr="001F2738">
        <w:rPr>
          <w:rFonts w:ascii="Franklin Gothic Book" w:hAnsi="Franklin Gothic Book" w:cs="Calibri"/>
        </w:rPr>
        <w:t xml:space="preserve">Strony uzgadniają, że </w:t>
      </w:r>
      <w:r>
        <w:rPr>
          <w:rFonts w:ascii="Franklin Gothic Book" w:hAnsi="Franklin Gothic Book" w:cs="Calibri"/>
        </w:rPr>
        <w:t>m</w:t>
      </w:r>
      <w:r w:rsidRPr="001F2738">
        <w:rPr>
          <w:rFonts w:ascii="Franklin Gothic Book" w:hAnsi="Franklin Gothic Book" w:cs="Calibri"/>
        </w:rPr>
        <w:t xml:space="preserve">iejscem świadczenia </w:t>
      </w:r>
      <w:r>
        <w:rPr>
          <w:rFonts w:ascii="Franklin Gothic Book" w:hAnsi="Franklin Gothic Book" w:cs="Calibri"/>
        </w:rPr>
        <w:t>u</w:t>
      </w:r>
      <w:r w:rsidRPr="001F2738">
        <w:rPr>
          <w:rFonts w:ascii="Franklin Gothic Book" w:hAnsi="Franklin Gothic Book" w:cs="Calibri"/>
        </w:rPr>
        <w:t xml:space="preserve">sług będzie </w:t>
      </w:r>
      <w:r w:rsidRPr="001F2738">
        <w:rPr>
          <w:rFonts w:ascii="Franklin Gothic Book" w:hAnsi="Franklin Gothic Book" w:cs="Calibri"/>
          <w:color w:val="000000"/>
        </w:rPr>
        <w:t xml:space="preserve">teren </w:t>
      </w:r>
      <w:r>
        <w:rPr>
          <w:rFonts w:ascii="Franklin Gothic Book" w:hAnsi="Franklin Gothic Book" w:cs="Calibri"/>
          <w:color w:val="000000"/>
        </w:rPr>
        <w:t>e</w:t>
      </w:r>
      <w:r w:rsidRPr="001F2738">
        <w:rPr>
          <w:rFonts w:ascii="Franklin Gothic Book" w:hAnsi="Franklin Gothic Book" w:cs="Calibri"/>
          <w:color w:val="000000"/>
        </w:rPr>
        <w:t xml:space="preserve">lektrowni </w:t>
      </w:r>
      <w:r>
        <w:rPr>
          <w:rFonts w:ascii="Franklin Gothic Book" w:hAnsi="Franklin Gothic Book" w:cs="Calibri"/>
          <w:color w:val="000000"/>
        </w:rPr>
        <w:t>Z</w:t>
      </w:r>
      <w:r w:rsidRPr="001F2738">
        <w:rPr>
          <w:rFonts w:ascii="Franklin Gothic Book" w:hAnsi="Franklin Gothic Book" w:cs="Calibri"/>
          <w:color w:val="000000"/>
        </w:rPr>
        <w:t xml:space="preserve">amawiającego </w:t>
      </w:r>
      <w:r w:rsidRPr="001F2738">
        <w:rPr>
          <w:rFonts w:ascii="Franklin Gothic Book" w:hAnsi="Franklin Gothic Book" w:cs="Calibri"/>
          <w:color w:val="000000"/>
        </w:rPr>
        <w:br/>
        <w:t xml:space="preserve">w Zawadzie 26, 28-230 Połaniec. </w:t>
      </w:r>
    </w:p>
    <w:p w14:paraId="039CABB0" w14:textId="77777777" w:rsidR="00A36B96" w:rsidRPr="001F2738" w:rsidRDefault="00A36B96" w:rsidP="00A36B96">
      <w:pPr>
        <w:pStyle w:val="Akapitzlist"/>
        <w:spacing w:after="0" w:line="240" w:lineRule="auto"/>
        <w:ind w:left="360"/>
        <w:jc w:val="both"/>
        <w:rPr>
          <w:rFonts w:ascii="Franklin Gothic Book" w:hAnsi="Franklin Gothic Book" w:cs="Calibri"/>
          <w:color w:val="000000"/>
        </w:rPr>
      </w:pPr>
    </w:p>
    <w:p w14:paraId="2C73443F" w14:textId="77777777" w:rsidR="00A36B96" w:rsidRPr="001F2738" w:rsidRDefault="00A36B96" w:rsidP="00A36B96">
      <w:pPr>
        <w:pStyle w:val="Akapitzlist"/>
        <w:numPr>
          <w:ilvl w:val="0"/>
          <w:numId w:val="13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  <w:b/>
        </w:rPr>
      </w:pPr>
      <w:r w:rsidRPr="001F2738">
        <w:rPr>
          <w:rFonts w:ascii="Franklin Gothic Book" w:hAnsi="Franklin Gothic Book" w:cs="Calibri"/>
          <w:b/>
        </w:rPr>
        <w:t>WYNAGRODZENIE I WARUNKI PŁATNOŚCI</w:t>
      </w:r>
    </w:p>
    <w:p w14:paraId="5D0DFF66" w14:textId="77777777" w:rsidR="00A36B96" w:rsidRDefault="00A36B96" w:rsidP="00A36B96">
      <w:pPr>
        <w:numPr>
          <w:ilvl w:val="1"/>
          <w:numId w:val="13"/>
        </w:numPr>
        <w:spacing w:after="0" w:line="240" w:lineRule="auto"/>
        <w:jc w:val="both"/>
        <w:rPr>
          <w:rFonts w:ascii="Franklin Gothic Book" w:eastAsia="Tahoma,Bold" w:hAnsi="Franklin Gothic Book" w:cs="Calibri"/>
          <w:bCs/>
          <w:iCs/>
        </w:rPr>
      </w:pPr>
      <w:bookmarkStart w:id="1" w:name="_Ref28239942"/>
      <w:bookmarkStart w:id="2" w:name="_Toc23329915"/>
      <w:bookmarkStart w:id="3" w:name="_Toc23338948"/>
      <w:bookmarkStart w:id="4" w:name="_Ref27928940"/>
      <w:r w:rsidRPr="001F2738">
        <w:rPr>
          <w:rFonts w:ascii="Franklin Gothic Book" w:eastAsia="Tahoma,Bold" w:hAnsi="Franklin Gothic Book" w:cs="Calibri"/>
          <w:bCs/>
          <w:iCs/>
        </w:rPr>
        <w:t>Z tytułu należytego wykonania niniejszej Umowy przez Wykonawcę, Zamawiający zobowiązuje się do zapłaty na rzecz Wykonawcy wynagrodzenia ryczałtowego w wysokości ……………. zł (słownie:  …………………………………….. złotych) netto (dalej „Wynagrodzenie”).</w:t>
      </w:r>
    </w:p>
    <w:p w14:paraId="7D0BD613" w14:textId="77777777" w:rsidR="00A36B96" w:rsidRPr="006847AB" w:rsidRDefault="00A36B96" w:rsidP="00A36B96">
      <w:pPr>
        <w:numPr>
          <w:ilvl w:val="1"/>
          <w:numId w:val="13"/>
        </w:numPr>
        <w:spacing w:after="0" w:line="240" w:lineRule="auto"/>
        <w:rPr>
          <w:rFonts w:ascii="Franklin Gothic Book" w:eastAsia="Tahoma,Bold" w:hAnsi="Franklin Gothic Book" w:cs="Calibri"/>
          <w:bCs/>
          <w:iCs/>
        </w:rPr>
      </w:pPr>
      <w:r w:rsidRPr="006847AB">
        <w:rPr>
          <w:rFonts w:ascii="Franklin Gothic Book" w:eastAsia="Tahoma,Bold" w:hAnsi="Franklin Gothic Book" w:cs="Calibri"/>
          <w:bCs/>
          <w:iCs/>
        </w:rPr>
        <w:t>Ustalono podział Wynagrodzenia na odrębne przedmioty odbioru i rozliczeń.</w:t>
      </w:r>
    </w:p>
    <w:bookmarkEnd w:id="4"/>
    <w:p w14:paraId="4A2097EE" w14:textId="77777777" w:rsidR="00A36B96" w:rsidRPr="00463CC9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="Calibri"/>
        </w:rPr>
      </w:pPr>
      <w:r w:rsidRPr="00463CC9">
        <w:rPr>
          <w:rFonts w:ascii="Franklin Gothic Book" w:hAnsi="Franklin Gothic Book" w:cs="Calibri"/>
        </w:rPr>
        <w:t>Wykonanie projektu modernizacji, projektu pl. składowego - wynagrodzenie w wysokości …………. zł.</w:t>
      </w:r>
    </w:p>
    <w:p w14:paraId="5F715735" w14:textId="77777777" w:rsidR="00A36B96" w:rsidRPr="00463CC9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="Calibri"/>
        </w:rPr>
      </w:pPr>
      <w:r w:rsidRPr="00463CC9">
        <w:rPr>
          <w:rFonts w:ascii="Franklin Gothic Book" w:hAnsi="Franklin Gothic Book" w:cs="Calibri"/>
        </w:rPr>
        <w:t>Wykonanie modernizacji placu utwardzonego postojowo-manewrowego na plac składowy biomasy - wynagrodzenie w wysokości ………………………. zł/m</w:t>
      </w:r>
      <w:r>
        <w:rPr>
          <w:rFonts w:ascii="Franklin Gothic Book" w:hAnsi="Franklin Gothic Book" w:cs="Calibri"/>
          <w:vertAlign w:val="superscript"/>
        </w:rPr>
        <w:t>2</w:t>
      </w:r>
      <w:r w:rsidRPr="00463CC9">
        <w:rPr>
          <w:rFonts w:ascii="Franklin Gothic Book" w:hAnsi="Franklin Gothic Book" w:cs="Calibri"/>
        </w:rPr>
        <w:t>.</w:t>
      </w:r>
    </w:p>
    <w:p w14:paraId="1A2B6C9D" w14:textId="77777777" w:rsidR="00A36B96" w:rsidRPr="00463CC9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="Calibri"/>
        </w:rPr>
      </w:pPr>
      <w:r w:rsidRPr="00463CC9">
        <w:rPr>
          <w:rFonts w:ascii="Franklin Gothic Book" w:hAnsi="Franklin Gothic Book" w:cs="Calibri"/>
        </w:rPr>
        <w:t xml:space="preserve">Wykonanie placu składowego biomasy - wynagrodzenie w wysokości ………. </w:t>
      </w:r>
      <w:r>
        <w:rPr>
          <w:rFonts w:ascii="Franklin Gothic Book" w:hAnsi="Franklin Gothic Book" w:cs="Calibri"/>
        </w:rPr>
        <w:t>z</w:t>
      </w:r>
      <w:r w:rsidRPr="00463CC9">
        <w:rPr>
          <w:rFonts w:ascii="Franklin Gothic Book" w:hAnsi="Franklin Gothic Book" w:cs="Calibri"/>
        </w:rPr>
        <w:t>ł</w:t>
      </w:r>
      <w:r>
        <w:rPr>
          <w:rFonts w:ascii="Franklin Gothic Book" w:hAnsi="Franklin Gothic Book" w:cs="Calibri"/>
        </w:rPr>
        <w:t>/m</w:t>
      </w:r>
      <w:r>
        <w:rPr>
          <w:rFonts w:ascii="Franklin Gothic Book" w:hAnsi="Franklin Gothic Book" w:cs="Calibri"/>
          <w:vertAlign w:val="superscript"/>
        </w:rPr>
        <w:t>2</w:t>
      </w:r>
      <w:r w:rsidRPr="00463CC9">
        <w:rPr>
          <w:rFonts w:ascii="Franklin Gothic Book" w:hAnsi="Franklin Gothic Book" w:cs="Calibri"/>
        </w:rPr>
        <w:t>.</w:t>
      </w:r>
    </w:p>
    <w:p w14:paraId="0EF28D24" w14:textId="77777777" w:rsidR="00A36B96" w:rsidRPr="00AD7DEF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eastAsia="Tahoma,Bold" w:hAnsi="Franklin Gothic Book" w:cs="Calibri"/>
          <w:bCs/>
          <w:iCs/>
        </w:rPr>
      </w:pPr>
      <w:r w:rsidRPr="001F2738">
        <w:rPr>
          <w:rFonts w:ascii="Franklin Gothic Book" w:hAnsi="Franklin Gothic Book" w:cs="Calibri"/>
        </w:rPr>
        <w:t>Wynagrodzenie obejmuje wszystkie koszty wykonania Usług, w szczególności: robociznę, koszty materiałów i pracę sprzętu,  koszty ogólne i zysk.</w:t>
      </w:r>
    </w:p>
    <w:p w14:paraId="0A1D6A35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eastAsia="Tahoma,Bold" w:hAnsi="Franklin Gothic Book" w:cs="Calibri"/>
          <w:bCs/>
          <w:iCs/>
        </w:rPr>
      </w:pPr>
      <w:r>
        <w:rPr>
          <w:rFonts w:ascii="Franklin Gothic Book" w:hAnsi="Franklin Gothic Book" w:cs="Calibri"/>
        </w:rPr>
        <w:t>Poza zapłatą wynagrodzenia o którym mowa w pkt. 4.1 Zamawiający nie jest zobowiązany do zwrotu Wykonawcy jakichkolwiek wydatków ani zapłaty jakiegokolwiek wynagrodzenia dodatkowego ani uzupełniającego.</w:t>
      </w:r>
    </w:p>
    <w:p w14:paraId="25803BB6" w14:textId="77777777" w:rsidR="00A36B96" w:rsidRPr="001F2738" w:rsidRDefault="00A36B96" w:rsidP="00A36B96">
      <w:pPr>
        <w:pStyle w:val="Akapitzlist"/>
        <w:autoSpaceDE w:val="0"/>
        <w:autoSpaceDN w:val="0"/>
        <w:spacing w:after="0" w:line="240" w:lineRule="auto"/>
        <w:ind w:left="792"/>
        <w:contextualSpacing w:val="0"/>
        <w:jc w:val="both"/>
        <w:rPr>
          <w:rFonts w:ascii="Franklin Gothic Book" w:eastAsia="Tahoma,Bold" w:hAnsi="Franklin Gothic Book" w:cs="Calibri"/>
          <w:bCs/>
          <w:iCs/>
        </w:rPr>
      </w:pPr>
    </w:p>
    <w:bookmarkEnd w:id="1"/>
    <w:bookmarkEnd w:id="2"/>
    <w:bookmarkEnd w:id="3"/>
    <w:p w14:paraId="437F8165" w14:textId="77777777" w:rsidR="00A36B96" w:rsidRPr="001F2738" w:rsidRDefault="00A36B96" w:rsidP="00A36B96">
      <w:pPr>
        <w:pStyle w:val="Akapitzlist"/>
        <w:numPr>
          <w:ilvl w:val="0"/>
          <w:numId w:val="13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  <w:b/>
        </w:rPr>
      </w:pPr>
      <w:r w:rsidRPr="001F2738">
        <w:rPr>
          <w:rFonts w:ascii="Franklin Gothic Book" w:hAnsi="Franklin Gothic Book" w:cs="Calibri"/>
          <w:b/>
        </w:rPr>
        <w:t>OSOBY ODPOWIEDZIALNE ZA REALIZACJĘ UMOWY</w:t>
      </w:r>
    </w:p>
    <w:p w14:paraId="0D93D616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Zamawiający wyznacza niniejszym:</w:t>
      </w:r>
    </w:p>
    <w:p w14:paraId="7B88CE06" w14:textId="77777777" w:rsidR="00A36B96" w:rsidRPr="001F2738" w:rsidRDefault="00A36B96" w:rsidP="00A36B96">
      <w:pPr>
        <w:autoSpaceDE w:val="0"/>
        <w:autoSpaceDN w:val="0"/>
        <w:ind w:left="71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  <w:b/>
        </w:rPr>
        <w:t>Mariusza Wójtowicza</w:t>
      </w:r>
      <w:r w:rsidRPr="001F2738">
        <w:rPr>
          <w:rFonts w:ascii="Franklin Gothic Book" w:hAnsi="Franklin Gothic Book" w:cs="Calibri"/>
        </w:rPr>
        <w:t xml:space="preserve">, tel.: 15 865 63 09; email: </w:t>
      </w:r>
      <w:hyperlink r:id="rId6" w:history="1">
        <w:r w:rsidRPr="001F2738">
          <w:rPr>
            <w:rStyle w:val="Hipercze"/>
            <w:rFonts w:ascii="Franklin Gothic Book" w:hAnsi="Franklin Gothic Book" w:cs="Calibri"/>
          </w:rPr>
          <w:t>mariusz.wojtowicz@enea.pl</w:t>
        </w:r>
      </w:hyperlink>
    </w:p>
    <w:p w14:paraId="4A54B9AF" w14:textId="77777777" w:rsidR="00A36B96" w:rsidRPr="001F2738" w:rsidRDefault="00A36B96" w:rsidP="00A36B96">
      <w:pPr>
        <w:autoSpaceDE w:val="0"/>
        <w:autoSpaceDN w:val="0"/>
        <w:ind w:left="71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 xml:space="preserve">jako osoby upoważnione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</w:t>
      </w:r>
      <w:r w:rsidRPr="001F2738">
        <w:rPr>
          <w:rFonts w:ascii="Franklin Gothic Book" w:hAnsi="Franklin Gothic Book" w:cs="Calibri"/>
        </w:rPr>
        <w:lastRenderedPageBreak/>
        <w:t>woli (dalej: "</w:t>
      </w:r>
      <w:r w:rsidRPr="001F2738">
        <w:rPr>
          <w:rFonts w:ascii="Franklin Gothic Book" w:hAnsi="Franklin Gothic Book" w:cs="Calibri"/>
          <w:b/>
        </w:rPr>
        <w:t>Pełnomocnik Zamawiającego</w:t>
      </w:r>
      <w:r w:rsidRPr="001F2738">
        <w:rPr>
          <w:rFonts w:ascii="Franklin Gothic Book" w:hAnsi="Franklin Gothic Book" w:cs="Calibri"/>
        </w:rPr>
        <w:t>"). Pełnomocnik Zamawiającego nie jest uprawniony do podejmowania czynności oraz składania oświadczeń woli, które skutkowałyby jakąkolwiek zmianą Umowy.</w:t>
      </w:r>
    </w:p>
    <w:p w14:paraId="2F645201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Ze strony Wykonawcy osobą odpowiedzialną za realizację Umowy jest:</w:t>
      </w:r>
    </w:p>
    <w:p w14:paraId="36AACBA0" w14:textId="77777777" w:rsidR="00A36B96" w:rsidRPr="001F2738" w:rsidRDefault="00A36B96" w:rsidP="00A36B96">
      <w:pPr>
        <w:pStyle w:val="Akapitzlist"/>
        <w:autoSpaceDE w:val="0"/>
        <w:autoSpaceDN w:val="0"/>
        <w:spacing w:after="0" w:line="240" w:lineRule="auto"/>
        <w:ind w:left="792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…………………………………………tel.  …………………………….. email: …………………………………….</w:t>
      </w:r>
    </w:p>
    <w:p w14:paraId="51529C1B" w14:textId="77777777" w:rsidR="00A36B96" w:rsidRPr="001F2738" w:rsidRDefault="00A36B96" w:rsidP="00A36B96">
      <w:pPr>
        <w:autoSpaceDE w:val="0"/>
        <w:autoSpaceDN w:val="0"/>
        <w:ind w:left="709"/>
        <w:jc w:val="both"/>
        <w:rPr>
          <w:rStyle w:val="FontStyle14"/>
          <w:rFonts w:ascii="Franklin Gothic Book" w:hAnsi="Franklin Gothic Book"/>
        </w:rPr>
      </w:pPr>
      <w:r w:rsidRPr="001F2738">
        <w:rPr>
          <w:rFonts w:ascii="Franklin Gothic Book" w:hAnsi="Franklin Gothic Book" w:cs="Calibri"/>
        </w:rPr>
        <w:t>jako</w:t>
      </w:r>
      <w:r w:rsidRPr="001F2738">
        <w:rPr>
          <w:rStyle w:val="FontStyle14"/>
          <w:rFonts w:ascii="Franklin Gothic Book" w:hAnsi="Franklin Gothic Book"/>
        </w:rPr>
        <w:t xml:space="preserve"> osobę upoważnioną do składania w jego imieniu wszelkich oświadczeń objętych Umową, koordynowania obowiązków nałożonych Umową na Wykonawcę oraz reprezentowania Wykonawcy w stosunkach z Zamawiającym, jego personelem, (dalej zwaną </w:t>
      </w:r>
      <w:r w:rsidRPr="001F2738">
        <w:rPr>
          <w:rStyle w:val="FontStyle13"/>
          <w:rFonts w:ascii="Franklin Gothic Book" w:hAnsi="Franklin Gothic Book"/>
        </w:rPr>
        <w:t xml:space="preserve">"Pełnomocnikiem Wykonawcy" </w:t>
      </w:r>
      <w:r w:rsidRPr="001F2738">
        <w:rPr>
          <w:rStyle w:val="FontStyle14"/>
          <w:rFonts w:ascii="Franklin Gothic Book" w:hAnsi="Franklin Gothic Book"/>
        </w:rPr>
        <w:t>Pełnomocnik Wykonawcy nie jest uprawniony do podejmowania czynności oraz składania oświadczeń woli, które skutkowałyby jakąkolwiek zmianą Umowy.</w:t>
      </w:r>
    </w:p>
    <w:p w14:paraId="693B8F9F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Style w:val="FontStyle14"/>
          <w:rFonts w:ascii="Franklin Gothic Book" w:hAnsi="Franklin Gothic Book"/>
          <w:lang w:eastAsia="pl-PL"/>
        </w:rPr>
      </w:pPr>
      <w:r w:rsidRPr="001F2738">
        <w:rPr>
          <w:rStyle w:val="FontStyle14"/>
          <w:rFonts w:ascii="Franklin Gothic Book" w:hAnsi="Franklin Gothic Book"/>
        </w:rPr>
        <w:t xml:space="preserve">Zmiana Pełnomocników stron nie stanowi zmiany Umowy i następować będzie z chwilą pisemnego powiadomienia Stron. </w:t>
      </w:r>
    </w:p>
    <w:p w14:paraId="2D01C278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W zakresach przedstawionych poniżej kontrola Usług będzie sprawowana również przez:</w:t>
      </w:r>
    </w:p>
    <w:p w14:paraId="378E4B2A" w14:textId="77777777" w:rsidR="00A36B96" w:rsidRPr="001F2738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418" w:hanging="787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Dyżurnego Inżyniera Ruchu – w zakresie operacyjnym,</w:t>
      </w:r>
    </w:p>
    <w:p w14:paraId="68E64E5E" w14:textId="77777777" w:rsidR="00A36B96" w:rsidRPr="001F2738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418" w:hanging="787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Służby bhp i ochrony środowiska Zamawiającego lub wskazane przez Zamawiającego – w zakresie bhp i ochrony środowiska,</w:t>
      </w:r>
    </w:p>
    <w:p w14:paraId="66594A42" w14:textId="77777777" w:rsidR="00A36B96" w:rsidRPr="001F2738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418" w:hanging="787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Służby wskazane przez Zamawiającego – w zakresie ochrony przeciwpożarowej oraz ochrony osób i mienia.</w:t>
      </w:r>
    </w:p>
    <w:p w14:paraId="0A82A537" w14:textId="77777777" w:rsidR="00A36B96" w:rsidRPr="001F2738" w:rsidRDefault="00A36B96" w:rsidP="00A36B96">
      <w:pPr>
        <w:pStyle w:val="Akapitzlist"/>
        <w:autoSpaceDE w:val="0"/>
        <w:autoSpaceDN w:val="0"/>
        <w:spacing w:after="0" w:line="240" w:lineRule="auto"/>
        <w:ind w:left="1418"/>
        <w:contextualSpacing w:val="0"/>
        <w:jc w:val="both"/>
        <w:rPr>
          <w:rFonts w:ascii="Franklin Gothic Book" w:hAnsi="Franklin Gothic Book" w:cs="Calibri"/>
        </w:rPr>
      </w:pPr>
    </w:p>
    <w:p w14:paraId="5108DD49" w14:textId="77777777" w:rsidR="00A36B96" w:rsidRPr="001F2738" w:rsidRDefault="00A36B96" w:rsidP="00A36B96">
      <w:pPr>
        <w:pStyle w:val="Akapitzlist"/>
        <w:numPr>
          <w:ilvl w:val="0"/>
          <w:numId w:val="13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bCs/>
          <w:caps/>
          <w:kern w:val="32"/>
        </w:rPr>
      </w:pPr>
      <w:bookmarkStart w:id="5" w:name="_OGÓLNE_WARUNKI_ZAKUPU"/>
      <w:bookmarkEnd w:id="5"/>
      <w:r w:rsidRPr="001F2738">
        <w:rPr>
          <w:rFonts w:ascii="Franklin Gothic Book" w:hAnsi="Franklin Gothic Book" w:cs="Calibri"/>
          <w:b/>
          <w:bCs/>
          <w:caps/>
          <w:kern w:val="32"/>
        </w:rPr>
        <w:t xml:space="preserve">OGÓLNE WARUNKI ZAKUPU USŁUG ZAMAWIAJĄCEGO </w:t>
      </w:r>
    </w:p>
    <w:p w14:paraId="5C1E1D19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  <w:bCs/>
          <w:iCs/>
          <w:kern w:val="20"/>
        </w:rPr>
      </w:pPr>
      <w:r w:rsidRPr="001F2738">
        <w:rPr>
          <w:rFonts w:ascii="Franklin Gothic Book" w:hAnsi="Franklin Gothic Book" w:cs="Calibri"/>
          <w:bCs/>
          <w:iCs/>
          <w:kern w:val="20"/>
        </w:rPr>
        <w:t>Strony niniejszym postanawiają zmienić następujące postanowienia OWZU Zamawiającego.</w:t>
      </w:r>
    </w:p>
    <w:p w14:paraId="0A4F3149" w14:textId="77777777" w:rsidR="00A36B96" w:rsidRPr="001F2738" w:rsidRDefault="00A36B96" w:rsidP="00A36B96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ind w:left="1418" w:hanging="787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/>
          <w:color w:val="000000"/>
        </w:rPr>
        <w:t>Pkt 8.1 OWZU otrzymuje brzmienie:</w:t>
      </w:r>
      <w:r w:rsidRPr="001F2738">
        <w:rPr>
          <w:rFonts w:ascii="Franklin Gothic Book" w:hAnsi="Franklin Gothic Book" w:cs="Calibri"/>
        </w:rPr>
        <w:t xml:space="preserve"> Wykonawca udziela gwarancji na wykonane Usługi na okres 36 miesięcy, licząc od daty odbioru końcowego i zobowiązuje się do przystąpienia do usuwania zgłoszonych wad niezwłocznie, nie później niż w ciągu  7  dni od zgłoszenia wady.”</w:t>
      </w:r>
    </w:p>
    <w:p w14:paraId="1B2271E6" w14:textId="77777777" w:rsidR="00A36B96" w:rsidRPr="001F2738" w:rsidRDefault="00A36B96" w:rsidP="00A36B96">
      <w:pPr>
        <w:pStyle w:val="Akapitzlist"/>
        <w:autoSpaceDE w:val="0"/>
        <w:autoSpaceDN w:val="0"/>
        <w:spacing w:after="0" w:line="240" w:lineRule="auto"/>
        <w:ind w:left="792"/>
        <w:contextualSpacing w:val="0"/>
        <w:jc w:val="both"/>
        <w:rPr>
          <w:rFonts w:ascii="Franklin Gothic Book" w:hAnsi="Franklin Gothic Book" w:cs="Calibri"/>
        </w:rPr>
      </w:pPr>
    </w:p>
    <w:p w14:paraId="137836C2" w14:textId="77777777" w:rsidR="00A36B96" w:rsidRPr="001F2738" w:rsidRDefault="00A36B96" w:rsidP="00A36B96">
      <w:pPr>
        <w:pStyle w:val="Akapitzlist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  <w:b/>
        </w:rPr>
        <w:t>ZABEZPIECZENIA FINASOWE</w:t>
      </w:r>
      <w:r w:rsidRPr="001F2738">
        <w:rPr>
          <w:rFonts w:ascii="Franklin Gothic Book" w:hAnsi="Franklin Gothic Book" w:cs="Calibri"/>
        </w:rPr>
        <w:t>.</w:t>
      </w:r>
    </w:p>
    <w:p w14:paraId="05D97EC8" w14:textId="77777777" w:rsidR="00A36B96" w:rsidRPr="001F2738" w:rsidRDefault="00A36B96" w:rsidP="00A36B96">
      <w:pPr>
        <w:pStyle w:val="Akapitzlist"/>
        <w:numPr>
          <w:ilvl w:val="1"/>
          <w:numId w:val="13"/>
        </w:numPr>
        <w:shd w:val="clear" w:color="auto" w:fill="FFFFFF"/>
        <w:spacing w:after="120" w:line="240" w:lineRule="auto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Celem zabezpieczenia roszczeń Zamawiającego wynikających z niewykonania lub nienależytego</w:t>
      </w:r>
      <w:r w:rsidRPr="001F2738">
        <w:rPr>
          <w:rFonts w:ascii="Franklin Gothic Book" w:hAnsi="Franklin Gothic Book" w:cs="Calibri"/>
          <w:color w:val="000000"/>
          <w:lang w:eastAsia="ja-JP"/>
        </w:rPr>
        <w:t xml:space="preserve"> </w:t>
      </w:r>
      <w:r w:rsidRPr="001F2738">
        <w:rPr>
          <w:rFonts w:ascii="Franklin Gothic Book" w:hAnsi="Franklin Gothic Book" w:cs="Calibri"/>
        </w:rPr>
        <w:t>wykonania Umowy Wykonawca dostarczy Zamawiającemu Gwarancję Należytego Wykonania Przedmiotu Umowy oraz Gwarancję Usunięcia Wad.</w:t>
      </w:r>
    </w:p>
    <w:p w14:paraId="03E16B05" w14:textId="77777777" w:rsidR="00A36B96" w:rsidRPr="001F2738" w:rsidRDefault="00A36B96" w:rsidP="00A36B96">
      <w:pPr>
        <w:pStyle w:val="Akapitzlist"/>
        <w:numPr>
          <w:ilvl w:val="1"/>
          <w:numId w:val="13"/>
        </w:numPr>
        <w:shd w:val="clear" w:color="auto" w:fill="FFFFFF"/>
        <w:spacing w:after="120" w:line="240" w:lineRule="auto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 xml:space="preserve"> Gwarancja Należytego Wykonania Przedmiotu Umowy będzie ustanowiona  w wysokości 5% kwoty Wynagrodzenia umownego, przez okres realizacji Umowy do dnia odbioru końcowego - w formie pieniężnej, gwarancji bankowej lub ubezpieczeniowej nieodwołalnej i płatnej na pierwsze żądanie, bez badania zasadności roszczenia  lub formie pieniężnej. Wykonawca zobowiązuje się dostarczyć Gwarancję Wykonania Przedmiotu Umowy w formie gwarancji ubezpieczeniowej albo bankowej w terminie 14 dni od dnia zawarcia Umowy; </w:t>
      </w:r>
      <w:r w:rsidRPr="001F2738">
        <w:rPr>
          <w:rFonts w:ascii="Franklin Gothic Book" w:hAnsi="Franklin Gothic Book" w:cs="Calibri"/>
          <w:u w:val="single"/>
        </w:rPr>
        <w:t>dostarczenie tej Gwarancji jest warunkiem wejścia Umowy w życie</w:t>
      </w:r>
      <w:r w:rsidRPr="001F2738">
        <w:rPr>
          <w:rFonts w:ascii="Franklin Gothic Book" w:hAnsi="Franklin Gothic Book" w:cs="Calibri"/>
        </w:rPr>
        <w:t>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</w:t>
      </w:r>
    </w:p>
    <w:p w14:paraId="79D3404E" w14:textId="77777777" w:rsidR="00A36B96" w:rsidRPr="001F2738" w:rsidRDefault="00A36B96" w:rsidP="00A36B96">
      <w:pPr>
        <w:pStyle w:val="Akapitzlist"/>
        <w:autoSpaceDE w:val="0"/>
        <w:autoSpaceDN w:val="0"/>
        <w:spacing w:after="120" w:line="240" w:lineRule="auto"/>
        <w:ind w:left="360"/>
        <w:contextualSpacing w:val="0"/>
        <w:jc w:val="both"/>
        <w:rPr>
          <w:rFonts w:ascii="Franklin Gothic Book" w:hAnsi="Franklin Gothic Book" w:cs="Calibri"/>
          <w:b/>
        </w:rPr>
      </w:pPr>
    </w:p>
    <w:p w14:paraId="3856F7F5" w14:textId="77777777" w:rsidR="00A36B96" w:rsidRPr="001F2738" w:rsidRDefault="00A36B96" w:rsidP="00A36B96">
      <w:pPr>
        <w:pStyle w:val="Akapitzlist"/>
        <w:numPr>
          <w:ilvl w:val="0"/>
          <w:numId w:val="13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  <w:b/>
        </w:rPr>
      </w:pPr>
      <w:r w:rsidRPr="001F2738">
        <w:rPr>
          <w:rFonts w:ascii="Franklin Gothic Book" w:hAnsi="Franklin Gothic Book" w:cs="Calibri"/>
          <w:b/>
        </w:rPr>
        <w:t>ODPOWIEDZIALNOŚĆ ZA NIEWYKONANIE LUB NIENALEŻYTE WYKONANIE UMOWY</w:t>
      </w:r>
    </w:p>
    <w:p w14:paraId="7B734326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Suma kar umownych nie może przekroczyć 100% wynagrodzenia umownego określonego w pkt 4.1 Umowy.</w:t>
      </w:r>
    </w:p>
    <w:p w14:paraId="0FE3FE25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Zamawiający ma prawo do potrącenia kar umownych z wynagrodzenia Wykonawcy.</w:t>
      </w:r>
    </w:p>
    <w:p w14:paraId="3899964D" w14:textId="77777777" w:rsidR="00A36B96" w:rsidRPr="001F2738" w:rsidRDefault="00A36B96" w:rsidP="00A36B96">
      <w:pPr>
        <w:pStyle w:val="Akapitzlist"/>
        <w:autoSpaceDE w:val="0"/>
        <w:autoSpaceDN w:val="0"/>
        <w:spacing w:after="0" w:line="240" w:lineRule="auto"/>
        <w:ind w:left="792"/>
        <w:contextualSpacing w:val="0"/>
        <w:jc w:val="both"/>
        <w:rPr>
          <w:rFonts w:ascii="Franklin Gothic Book" w:hAnsi="Franklin Gothic Book" w:cs="Calibri"/>
        </w:rPr>
      </w:pPr>
    </w:p>
    <w:p w14:paraId="7727DF09" w14:textId="77777777" w:rsidR="00A36B96" w:rsidRPr="001F2738" w:rsidRDefault="00A36B96" w:rsidP="00A36B96">
      <w:pPr>
        <w:pStyle w:val="Akapitzlist"/>
        <w:numPr>
          <w:ilvl w:val="0"/>
          <w:numId w:val="13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  <w:b/>
        </w:rPr>
      </w:pPr>
      <w:r w:rsidRPr="001F2738">
        <w:rPr>
          <w:rFonts w:ascii="Franklin Gothic Book" w:hAnsi="Franklin Gothic Book" w:cs="Calibri"/>
          <w:b/>
        </w:rPr>
        <w:lastRenderedPageBreak/>
        <w:t>POZOSTAŁE UREGULOWANIA</w:t>
      </w:r>
      <w:bookmarkStart w:id="6" w:name="_Toc23329986"/>
      <w:bookmarkStart w:id="7" w:name="_Toc23339026"/>
      <w:bookmarkStart w:id="8" w:name="_Toc23489331"/>
      <w:bookmarkStart w:id="9" w:name="_Toc23491658"/>
      <w:bookmarkStart w:id="10" w:name="_Toc23578760"/>
      <w:bookmarkStart w:id="11" w:name="_Toc23649792"/>
      <w:bookmarkStart w:id="12" w:name="_Toc23680596"/>
      <w:bookmarkStart w:id="13" w:name="_Toc24279172"/>
      <w:bookmarkStart w:id="14" w:name="_Toc24547201"/>
    </w:p>
    <w:p w14:paraId="4FA45F05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Wszelkie zmiany i uzupełnienia Umowy wymagają formy pisemnej pod rygorem nieważności.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FDE1B4E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bookmarkStart w:id="15" w:name="_Toc23329988"/>
      <w:bookmarkStart w:id="16" w:name="_Toc23339028"/>
      <w:bookmarkStart w:id="17" w:name="_Toc23489333"/>
      <w:bookmarkStart w:id="18" w:name="_Toc23491660"/>
      <w:bookmarkStart w:id="19" w:name="_Toc23578762"/>
      <w:bookmarkStart w:id="20" w:name="_Toc23649794"/>
      <w:bookmarkStart w:id="21" w:name="_Toc23680598"/>
      <w:bookmarkStart w:id="22" w:name="_Toc24279174"/>
      <w:bookmarkStart w:id="23" w:name="_Toc24547203"/>
      <w:r w:rsidRPr="001F2738">
        <w:rPr>
          <w:rFonts w:ascii="Franklin Gothic Book" w:hAnsi="Franklin Gothic Book" w:cs="Calibri"/>
        </w:rPr>
        <w:t>Strony uzgadniają następujące adresy do doręczeń:</w:t>
      </w:r>
    </w:p>
    <w:p w14:paraId="36CA6D08" w14:textId="77777777" w:rsidR="00A36B96" w:rsidRPr="001F2738" w:rsidRDefault="00A36B96" w:rsidP="00A36B96">
      <w:pPr>
        <w:pStyle w:val="Nagwek3"/>
        <w:keepNext/>
        <w:keepLines/>
        <w:numPr>
          <w:ilvl w:val="2"/>
          <w:numId w:val="13"/>
        </w:numPr>
        <w:spacing w:before="0" w:after="0" w:line="240" w:lineRule="auto"/>
        <w:ind w:firstLine="63"/>
        <w:jc w:val="left"/>
        <w:rPr>
          <w:rFonts w:ascii="Franklin Gothic Book" w:hAnsi="Franklin Gothic Book" w:cs="Calibri"/>
          <w:iCs w:val="0"/>
          <w:szCs w:val="22"/>
          <w:lang w:val="pl-PL"/>
        </w:rPr>
      </w:pPr>
      <w:r w:rsidRPr="001F2738">
        <w:rPr>
          <w:rFonts w:ascii="Franklin Gothic Book" w:hAnsi="Franklin Gothic Book" w:cs="Calibri"/>
          <w:szCs w:val="22"/>
          <w:lang w:val="pl-PL"/>
        </w:rPr>
        <w:t xml:space="preserve">Zamawiający: </w:t>
      </w:r>
    </w:p>
    <w:p w14:paraId="0EC5A2C0" w14:textId="77777777" w:rsidR="00A36B96" w:rsidRPr="001F2738" w:rsidRDefault="00A36B96" w:rsidP="00A36B96">
      <w:pPr>
        <w:pStyle w:val="Nagwek3"/>
        <w:spacing w:before="0" w:line="240" w:lineRule="auto"/>
        <w:ind w:left="1069"/>
        <w:rPr>
          <w:rFonts w:ascii="Franklin Gothic Book" w:hAnsi="Franklin Gothic Book" w:cs="Calibri"/>
          <w:b/>
          <w:szCs w:val="22"/>
          <w:lang w:val="pl-PL"/>
        </w:rPr>
      </w:pPr>
      <w:r w:rsidRPr="001F2738">
        <w:rPr>
          <w:rFonts w:ascii="Franklin Gothic Book" w:hAnsi="Franklin Gothic Book" w:cs="Calibri"/>
          <w:szCs w:val="22"/>
          <w:lang w:val="pl-PL"/>
        </w:rPr>
        <w:tab/>
      </w:r>
      <w:r w:rsidRPr="001F2738">
        <w:rPr>
          <w:rFonts w:ascii="Franklin Gothic Book" w:hAnsi="Franklin Gothic Book" w:cs="Calibri"/>
          <w:szCs w:val="22"/>
          <w:lang w:val="pl-PL"/>
        </w:rPr>
        <w:tab/>
      </w:r>
      <w:r w:rsidRPr="001F2738">
        <w:rPr>
          <w:rFonts w:ascii="Franklin Gothic Book" w:hAnsi="Franklin Gothic Book" w:cs="Calibri"/>
          <w:b/>
          <w:szCs w:val="22"/>
          <w:lang w:val="pl-PL"/>
        </w:rPr>
        <w:t xml:space="preserve">Enea Elektrownia Połaniec S.A. </w:t>
      </w:r>
    </w:p>
    <w:p w14:paraId="4F01673B" w14:textId="77777777" w:rsidR="00A36B96" w:rsidRPr="001F2738" w:rsidRDefault="00A36B96" w:rsidP="00A36B96">
      <w:pPr>
        <w:pStyle w:val="Nagwek3"/>
        <w:spacing w:before="0" w:line="240" w:lineRule="auto"/>
        <w:ind w:left="1069" w:firstLine="347"/>
        <w:rPr>
          <w:rFonts w:ascii="Franklin Gothic Book" w:hAnsi="Franklin Gothic Book" w:cs="Calibri"/>
          <w:iCs w:val="0"/>
          <w:szCs w:val="22"/>
          <w:lang w:val="pl-PL"/>
        </w:rPr>
      </w:pPr>
      <w:r w:rsidRPr="001F2738">
        <w:rPr>
          <w:rFonts w:ascii="Franklin Gothic Book" w:hAnsi="Franklin Gothic Book" w:cs="Calibri"/>
          <w:b/>
          <w:szCs w:val="22"/>
          <w:lang w:val="pl-PL"/>
        </w:rPr>
        <w:t>Zawada 26; 28-230 Połaniec</w:t>
      </w:r>
    </w:p>
    <w:p w14:paraId="03E22737" w14:textId="77777777" w:rsidR="00A36B96" w:rsidRPr="001F2738" w:rsidRDefault="00A36B96" w:rsidP="00A36B96">
      <w:pPr>
        <w:pStyle w:val="Nagwek3"/>
        <w:spacing w:before="0" w:line="240" w:lineRule="auto"/>
        <w:ind w:left="708" w:firstLine="708"/>
        <w:rPr>
          <w:rFonts w:ascii="Franklin Gothic Book" w:hAnsi="Franklin Gothic Book" w:cs="Calibri"/>
          <w:szCs w:val="22"/>
          <w:lang w:val="pl-PL"/>
        </w:rPr>
      </w:pPr>
      <w:r w:rsidRPr="001F2738">
        <w:rPr>
          <w:rFonts w:ascii="Franklin Gothic Book" w:hAnsi="Franklin Gothic Book" w:cs="Calibri"/>
          <w:szCs w:val="22"/>
          <w:lang w:val="pl-PL"/>
        </w:rPr>
        <w:t xml:space="preserve">tel.: 15 865 65 50; </w:t>
      </w:r>
      <w:r w:rsidRPr="001F2738">
        <w:rPr>
          <w:rStyle w:val="Nagwek3Znak"/>
          <w:rFonts w:ascii="Franklin Gothic Book" w:eastAsia="Calibri" w:hAnsi="Franklin Gothic Book" w:cs="Calibri"/>
          <w:szCs w:val="22"/>
          <w:lang w:val="pl-PL"/>
        </w:rPr>
        <w:t>fax: 15 865 68 78</w:t>
      </w:r>
      <w:r w:rsidRPr="001F2738">
        <w:rPr>
          <w:rFonts w:ascii="Franklin Gothic Book" w:hAnsi="Franklin Gothic Book" w:cs="Calibri"/>
          <w:szCs w:val="22"/>
          <w:lang w:val="pl-PL"/>
        </w:rPr>
        <w:t>.</w:t>
      </w:r>
    </w:p>
    <w:p w14:paraId="16072839" w14:textId="77777777" w:rsidR="00A36B96" w:rsidRPr="001F2738" w:rsidRDefault="00A36B96" w:rsidP="00A36B96">
      <w:pPr>
        <w:pStyle w:val="Nagwek3"/>
        <w:keepNext/>
        <w:keepLines/>
        <w:numPr>
          <w:ilvl w:val="2"/>
          <w:numId w:val="13"/>
        </w:numPr>
        <w:spacing w:before="0" w:after="0" w:line="240" w:lineRule="auto"/>
        <w:ind w:firstLine="63"/>
        <w:jc w:val="left"/>
        <w:rPr>
          <w:rFonts w:ascii="Franklin Gothic Book" w:hAnsi="Franklin Gothic Book" w:cs="Calibri"/>
          <w:iCs w:val="0"/>
          <w:szCs w:val="22"/>
          <w:lang w:val="pl-PL"/>
        </w:rPr>
      </w:pPr>
      <w:r w:rsidRPr="001F2738">
        <w:rPr>
          <w:rFonts w:ascii="Franklin Gothic Book" w:hAnsi="Franklin Gothic Book" w:cs="Calibri"/>
          <w:szCs w:val="22"/>
          <w:lang w:val="pl-PL"/>
        </w:rPr>
        <w:t xml:space="preserve">Zamawiający (adres do doręczeń faktur): </w:t>
      </w:r>
    </w:p>
    <w:p w14:paraId="2B9ED1E0" w14:textId="77777777" w:rsidR="00A36B96" w:rsidRPr="001F2738" w:rsidRDefault="00A36B96" w:rsidP="00A36B96">
      <w:pPr>
        <w:pStyle w:val="Nagwek3"/>
        <w:spacing w:before="0" w:line="240" w:lineRule="auto"/>
        <w:ind w:left="1066" w:firstLine="350"/>
        <w:rPr>
          <w:rFonts w:ascii="Franklin Gothic Book" w:hAnsi="Franklin Gothic Book" w:cs="Calibri"/>
          <w:b/>
          <w:szCs w:val="22"/>
          <w:lang w:val="pl-PL"/>
        </w:rPr>
      </w:pPr>
      <w:r w:rsidRPr="001F2738">
        <w:rPr>
          <w:rFonts w:ascii="Franklin Gothic Book" w:hAnsi="Franklin Gothic Book" w:cs="Calibri"/>
          <w:b/>
          <w:szCs w:val="22"/>
          <w:lang w:val="pl-PL"/>
        </w:rPr>
        <w:t xml:space="preserve">Enea Elektrownia Połaniec S.A. </w:t>
      </w:r>
    </w:p>
    <w:p w14:paraId="06E63693" w14:textId="77777777" w:rsidR="00A36B96" w:rsidRPr="001F2738" w:rsidRDefault="00A36B96" w:rsidP="00A36B96">
      <w:pPr>
        <w:pStyle w:val="Nagwek3"/>
        <w:spacing w:before="0" w:line="240" w:lineRule="auto"/>
        <w:ind w:left="1066" w:firstLine="350"/>
        <w:rPr>
          <w:rFonts w:ascii="Franklin Gothic Book" w:hAnsi="Franklin Gothic Book" w:cs="Calibri"/>
          <w:b/>
          <w:szCs w:val="22"/>
          <w:lang w:val="pl-PL"/>
        </w:rPr>
      </w:pPr>
      <w:r w:rsidRPr="001F2738">
        <w:rPr>
          <w:rFonts w:ascii="Franklin Gothic Book" w:hAnsi="Franklin Gothic Book" w:cs="Calibri"/>
          <w:b/>
          <w:szCs w:val="22"/>
          <w:lang w:val="pl-PL"/>
        </w:rPr>
        <w:t xml:space="preserve">Centrum Zarządzania Dokumentami  </w:t>
      </w:r>
    </w:p>
    <w:p w14:paraId="48C861B8" w14:textId="77777777" w:rsidR="00A36B96" w:rsidRPr="001F2738" w:rsidRDefault="00A36B96" w:rsidP="00A36B96">
      <w:pPr>
        <w:pStyle w:val="Nagwek3"/>
        <w:spacing w:before="0" w:line="240" w:lineRule="auto"/>
        <w:ind w:left="1066" w:firstLine="350"/>
        <w:rPr>
          <w:rFonts w:ascii="Franklin Gothic Book" w:hAnsi="Franklin Gothic Book" w:cs="Calibri"/>
          <w:b/>
          <w:szCs w:val="22"/>
          <w:lang w:val="pl-PL"/>
        </w:rPr>
      </w:pPr>
      <w:r w:rsidRPr="001F2738">
        <w:rPr>
          <w:rFonts w:ascii="Franklin Gothic Book" w:hAnsi="Franklin Gothic Book" w:cs="Calibri"/>
          <w:b/>
          <w:szCs w:val="22"/>
          <w:lang w:val="pl-PL"/>
        </w:rPr>
        <w:t>ul. Zacisze 28; 65-775 Zielona Góra</w:t>
      </w:r>
    </w:p>
    <w:p w14:paraId="4A59B226" w14:textId="77777777" w:rsidR="00A36B96" w:rsidRPr="001F2738" w:rsidRDefault="00A36B96" w:rsidP="00A36B96">
      <w:pPr>
        <w:pStyle w:val="Nagwek3"/>
        <w:spacing w:before="0" w:line="240" w:lineRule="auto"/>
        <w:ind w:left="1066"/>
        <w:rPr>
          <w:rFonts w:ascii="Franklin Gothic Book" w:hAnsi="Franklin Gothic Book" w:cs="Calibri"/>
          <w:szCs w:val="22"/>
          <w:lang w:val="pl-PL"/>
        </w:rPr>
      </w:pPr>
      <w:r w:rsidRPr="001F2738">
        <w:rPr>
          <w:rFonts w:ascii="Franklin Gothic Book" w:hAnsi="Franklin Gothic Book" w:cs="Calibri"/>
          <w:szCs w:val="22"/>
          <w:lang w:val="pl-PL"/>
        </w:rPr>
        <w:tab/>
        <w:t xml:space="preserve">tel.: 15 865 65 50; </w:t>
      </w:r>
      <w:r w:rsidRPr="001F2738">
        <w:rPr>
          <w:rStyle w:val="Nagwek3Znak"/>
          <w:rFonts w:ascii="Franklin Gothic Book" w:eastAsia="Calibri" w:hAnsi="Franklin Gothic Book" w:cs="Calibri"/>
          <w:szCs w:val="22"/>
          <w:lang w:val="pl-PL"/>
        </w:rPr>
        <w:t>fax: 15 865 68 78</w:t>
      </w:r>
      <w:r w:rsidRPr="001F2738">
        <w:rPr>
          <w:rFonts w:ascii="Franklin Gothic Book" w:hAnsi="Franklin Gothic Book" w:cs="Calibri"/>
          <w:szCs w:val="22"/>
          <w:lang w:val="pl-PL"/>
        </w:rPr>
        <w:t>.</w:t>
      </w:r>
    </w:p>
    <w:p w14:paraId="6E1441A1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Integralną częścią Umowy są załączniki:</w:t>
      </w:r>
    </w:p>
    <w:p w14:paraId="1A26B7EC" w14:textId="77777777" w:rsidR="00A36B96" w:rsidRPr="001F2738" w:rsidRDefault="00A36B96" w:rsidP="00A36B96">
      <w:pPr>
        <w:pStyle w:val="Nagwek3"/>
        <w:keepNext/>
        <w:keepLines/>
        <w:numPr>
          <w:ilvl w:val="2"/>
          <w:numId w:val="13"/>
        </w:numPr>
        <w:spacing w:before="0" w:after="0" w:line="240" w:lineRule="auto"/>
        <w:ind w:firstLine="63"/>
        <w:jc w:val="left"/>
        <w:rPr>
          <w:rFonts w:ascii="Franklin Gothic Book" w:hAnsi="Franklin Gothic Book" w:cs="Calibri"/>
          <w:szCs w:val="22"/>
          <w:lang w:val="pl-PL"/>
        </w:rPr>
      </w:pPr>
      <w:r w:rsidRPr="001F2738">
        <w:rPr>
          <w:rFonts w:ascii="Franklin Gothic Book" w:hAnsi="Franklin Gothic Book" w:cs="Calibri"/>
          <w:szCs w:val="22"/>
          <w:lang w:val="pl-PL"/>
        </w:rPr>
        <w:t xml:space="preserve">Załącznik nr 1 do Umowy –  </w:t>
      </w:r>
      <w:r w:rsidRPr="001F2738">
        <w:rPr>
          <w:rFonts w:ascii="Franklin Gothic Book" w:eastAsia="Calibri" w:hAnsi="Franklin Gothic Book" w:cs="Calibri"/>
          <w:szCs w:val="22"/>
          <w:lang w:val="pl-PL"/>
        </w:rPr>
        <w:t xml:space="preserve">Szczegółowy zakres Usług oraz warunki organizacji pracy. </w:t>
      </w:r>
      <w:r w:rsidRPr="001F2738">
        <w:rPr>
          <w:rFonts w:ascii="Franklin Gothic Book" w:hAnsi="Franklin Gothic Book" w:cs="Calibri"/>
          <w:szCs w:val="22"/>
          <w:lang w:val="pl-PL"/>
        </w:rPr>
        <w:t xml:space="preserve"> </w:t>
      </w:r>
    </w:p>
    <w:p w14:paraId="5A6AAB14" w14:textId="77777777" w:rsidR="00A36B96" w:rsidRPr="001F2738" w:rsidRDefault="00A36B96" w:rsidP="00A36B96">
      <w:pPr>
        <w:pStyle w:val="Nagwek3"/>
        <w:keepNext/>
        <w:keepLines/>
        <w:numPr>
          <w:ilvl w:val="2"/>
          <w:numId w:val="13"/>
        </w:numPr>
        <w:spacing w:before="0" w:after="0" w:line="240" w:lineRule="auto"/>
        <w:ind w:firstLine="63"/>
        <w:jc w:val="left"/>
        <w:rPr>
          <w:rFonts w:ascii="Franklin Gothic Book" w:hAnsi="Franklin Gothic Book" w:cs="Calibri"/>
          <w:szCs w:val="22"/>
          <w:lang w:val="pl-PL"/>
        </w:rPr>
      </w:pPr>
      <w:r w:rsidRPr="001F2738">
        <w:rPr>
          <w:rFonts w:ascii="Franklin Gothic Book" w:hAnsi="Franklin Gothic Book" w:cs="Calibri"/>
          <w:szCs w:val="22"/>
          <w:lang w:val="pl-PL"/>
        </w:rPr>
        <w:t>Załącznik nr 2 do Umowy – OWZU.</w:t>
      </w:r>
    </w:p>
    <w:p w14:paraId="49321002" w14:textId="77777777" w:rsidR="00A36B96" w:rsidRPr="001F2738" w:rsidRDefault="00A36B96" w:rsidP="00A36B96">
      <w:pPr>
        <w:pStyle w:val="Nagwek3"/>
        <w:keepNext/>
        <w:keepLines/>
        <w:numPr>
          <w:ilvl w:val="2"/>
          <w:numId w:val="13"/>
        </w:numPr>
        <w:spacing w:before="0" w:after="0" w:line="240" w:lineRule="auto"/>
        <w:ind w:firstLine="63"/>
        <w:jc w:val="left"/>
        <w:rPr>
          <w:rFonts w:ascii="Franklin Gothic Book" w:hAnsi="Franklin Gothic Book" w:cs="Calibri"/>
          <w:szCs w:val="22"/>
          <w:lang w:val="pl-PL"/>
        </w:rPr>
      </w:pPr>
      <w:r w:rsidRPr="001F2738">
        <w:rPr>
          <w:rFonts w:ascii="Franklin Gothic Book" w:hAnsi="Franklin Gothic Book" w:cs="Calibri"/>
          <w:szCs w:val="22"/>
          <w:lang w:val="pl-PL"/>
        </w:rPr>
        <w:t xml:space="preserve">Załącznik nr 3 do Umowy – </w:t>
      </w:r>
      <w:r>
        <w:rPr>
          <w:rFonts w:ascii="Franklin Gothic Book" w:hAnsi="Franklin Gothic Book" w:cs="Calibri"/>
          <w:szCs w:val="22"/>
          <w:lang w:val="pl-PL"/>
        </w:rPr>
        <w:t>Mapa terenu elektrowni</w:t>
      </w:r>
      <w:r w:rsidRPr="001F2738">
        <w:rPr>
          <w:rFonts w:ascii="Franklin Gothic Book" w:hAnsi="Franklin Gothic Book" w:cs="Calibri"/>
          <w:szCs w:val="22"/>
          <w:lang w:val="pl-PL"/>
        </w:rPr>
        <w:t>.</w:t>
      </w:r>
    </w:p>
    <w:p w14:paraId="209CEC3A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W razie sporu co do ważności, zawarcia lub wykonania Umowy, sprawa rozstrzygana będzie przez sąd właściwy dla siedziby Zamawiającego.</w:t>
      </w:r>
    </w:p>
    <w:p w14:paraId="3F1F3C32" w14:textId="77777777" w:rsidR="00A36B96" w:rsidRPr="001F2738" w:rsidRDefault="00A36B96" w:rsidP="00A36B96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Franklin Gothic Book" w:hAnsi="Franklin Gothic Book" w:cs="Calibri"/>
        </w:rPr>
      </w:pPr>
      <w:r w:rsidRPr="001F2738">
        <w:rPr>
          <w:rFonts w:ascii="Franklin Gothic Book" w:hAnsi="Franklin Gothic Book" w:cs="Calibri"/>
        </w:rPr>
        <w:t>Umowa została sporządzona w dwóch jednobrzmiących egzemplarzach, po jednym dla każdej ze Stron.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C551CD0" w14:textId="77777777" w:rsidR="00A36B96" w:rsidRPr="001F2738" w:rsidRDefault="00A36B96" w:rsidP="00A36B96">
      <w:pPr>
        <w:tabs>
          <w:tab w:val="center" w:pos="1704"/>
          <w:tab w:val="center" w:pos="7100"/>
        </w:tabs>
        <w:spacing w:line="360" w:lineRule="auto"/>
        <w:ind w:left="792"/>
        <w:rPr>
          <w:rFonts w:ascii="Franklin Gothic Book" w:hAnsi="Franklin Gothic Book" w:cs="Calibri"/>
          <w:b/>
          <w:bCs/>
        </w:rPr>
      </w:pPr>
    </w:p>
    <w:p w14:paraId="583F1873" w14:textId="77777777" w:rsidR="00A36B96" w:rsidRPr="001F2738" w:rsidRDefault="00A36B96" w:rsidP="00A36B96">
      <w:pPr>
        <w:tabs>
          <w:tab w:val="center" w:pos="1704"/>
          <w:tab w:val="center" w:pos="7100"/>
        </w:tabs>
        <w:spacing w:line="360" w:lineRule="auto"/>
        <w:jc w:val="center"/>
        <w:rPr>
          <w:rFonts w:ascii="Franklin Gothic Book" w:hAnsi="Franklin Gothic Book" w:cs="Calibri"/>
          <w:b/>
          <w:bCs/>
        </w:rPr>
      </w:pPr>
      <w:r w:rsidRPr="001F2738">
        <w:rPr>
          <w:rFonts w:ascii="Franklin Gothic Book" w:hAnsi="Franklin Gothic Book" w:cs="Calibri"/>
          <w:b/>
          <w:bCs/>
        </w:rPr>
        <w:t>WYKONAWCA</w:t>
      </w:r>
      <w:r w:rsidRPr="001F2738">
        <w:rPr>
          <w:rFonts w:ascii="Franklin Gothic Book" w:hAnsi="Franklin Gothic Book" w:cs="Calibri"/>
          <w:b/>
          <w:bCs/>
        </w:rPr>
        <w:tab/>
      </w:r>
      <w:r w:rsidRPr="001F2738">
        <w:rPr>
          <w:rFonts w:ascii="Franklin Gothic Book" w:hAnsi="Franklin Gothic Book" w:cs="Calibri"/>
          <w:b/>
          <w:bCs/>
        </w:rPr>
        <w:tab/>
        <w:t xml:space="preserve"> ZAMAWIAJĄCY</w:t>
      </w:r>
    </w:p>
    <w:p w14:paraId="0799D929" w14:textId="77777777" w:rsidR="00A36B96" w:rsidRPr="001F2738" w:rsidRDefault="00A36B96" w:rsidP="00A36B96">
      <w:pPr>
        <w:tabs>
          <w:tab w:val="center" w:pos="1704"/>
          <w:tab w:val="center" w:pos="7100"/>
        </w:tabs>
        <w:spacing w:line="360" w:lineRule="auto"/>
        <w:jc w:val="right"/>
        <w:rPr>
          <w:rFonts w:ascii="Franklin Gothic Book" w:hAnsi="Franklin Gothic Book" w:cs="Calibri"/>
          <w:b/>
          <w:bCs/>
        </w:rPr>
      </w:pPr>
    </w:p>
    <w:p w14:paraId="342CA428" w14:textId="77777777" w:rsidR="00A36B96" w:rsidRPr="001F2738" w:rsidRDefault="00A36B96" w:rsidP="00A36B96">
      <w:pPr>
        <w:tabs>
          <w:tab w:val="center" w:pos="1704"/>
          <w:tab w:val="center" w:pos="7100"/>
        </w:tabs>
        <w:spacing w:line="360" w:lineRule="auto"/>
        <w:jc w:val="right"/>
        <w:rPr>
          <w:rFonts w:ascii="Franklin Gothic Book" w:hAnsi="Franklin Gothic Book" w:cs="Calibri"/>
          <w:b/>
          <w:bCs/>
        </w:rPr>
      </w:pPr>
    </w:p>
    <w:p w14:paraId="2FA25718" w14:textId="77777777" w:rsidR="00A36B96" w:rsidRPr="001F2738" w:rsidRDefault="00A36B96" w:rsidP="00A36B96">
      <w:pPr>
        <w:tabs>
          <w:tab w:val="center" w:pos="1704"/>
          <w:tab w:val="center" w:pos="7100"/>
        </w:tabs>
        <w:spacing w:line="360" w:lineRule="auto"/>
        <w:jc w:val="center"/>
        <w:rPr>
          <w:rFonts w:ascii="Franklin Gothic Book" w:hAnsi="Franklin Gothic Book" w:cs="Calibri"/>
          <w:b/>
          <w:bCs/>
        </w:rPr>
      </w:pPr>
      <w:r w:rsidRPr="001F2738">
        <w:rPr>
          <w:rFonts w:ascii="Franklin Gothic Book" w:hAnsi="Franklin Gothic Book" w:cs="Calibri"/>
          <w:b/>
          <w:bCs/>
        </w:rPr>
        <w:t xml:space="preserve">……………………………………. </w:t>
      </w:r>
      <w:r w:rsidRPr="001F2738">
        <w:rPr>
          <w:rFonts w:ascii="Franklin Gothic Book" w:hAnsi="Franklin Gothic Book" w:cs="Calibri"/>
          <w:b/>
          <w:bCs/>
        </w:rPr>
        <w:tab/>
        <w:t>…………………………………….</w:t>
      </w:r>
    </w:p>
    <w:p w14:paraId="49602BA2" w14:textId="2C0B72AA" w:rsidR="008159C5" w:rsidRPr="006F4373" w:rsidRDefault="00F954A3" w:rsidP="006F4373">
      <w:r w:rsidRPr="006F4373">
        <w:t xml:space="preserve"> </w:t>
      </w:r>
    </w:p>
    <w:sectPr w:rsidR="008159C5" w:rsidRPr="006F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53D"/>
    <w:multiLevelType w:val="hybridMultilevel"/>
    <w:tmpl w:val="A58C68CE"/>
    <w:lvl w:ilvl="0" w:tplc="7348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6B8"/>
    <w:multiLevelType w:val="hybridMultilevel"/>
    <w:tmpl w:val="8CC4D5B6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0368A"/>
    <w:multiLevelType w:val="hybridMultilevel"/>
    <w:tmpl w:val="1242CD50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1DD6"/>
    <w:multiLevelType w:val="multilevel"/>
    <w:tmpl w:val="FCA87D0E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snapToGrid w:val="0"/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702"/>
        </w:tabs>
        <w:ind w:left="1702" w:hanging="709"/>
      </w:pPr>
      <w:rPr>
        <w:rFonts w:ascii="Calibri" w:hAnsi="Calibri" w:cs="Times New Roman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835"/>
        </w:tabs>
        <w:ind w:left="2835" w:hanging="708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8958D7"/>
    <w:multiLevelType w:val="hybridMultilevel"/>
    <w:tmpl w:val="FD483F72"/>
    <w:lvl w:ilvl="0" w:tplc="7348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9323E"/>
    <w:multiLevelType w:val="hybridMultilevel"/>
    <w:tmpl w:val="69BE191A"/>
    <w:lvl w:ilvl="0" w:tplc="7348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8" w15:restartNumberingAfterBreak="0">
    <w:nsid w:val="5EDA1604"/>
    <w:multiLevelType w:val="multilevel"/>
    <w:tmpl w:val="A8F44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9" w15:restartNumberingAfterBreak="0">
    <w:nsid w:val="6AFB007A"/>
    <w:multiLevelType w:val="hybridMultilevel"/>
    <w:tmpl w:val="6644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47EC5"/>
    <w:multiLevelType w:val="multilevel"/>
    <w:tmpl w:val="23CA55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12" w:hanging="360"/>
      </w:pPr>
    </w:lvl>
    <w:lvl w:ilvl="2">
      <w:start w:val="1"/>
      <w:numFmt w:val="decimal"/>
      <w:lvlText w:val="%1.%2.%3."/>
      <w:lvlJc w:val="left"/>
      <w:pPr>
        <w:ind w:left="3024" w:hanging="720"/>
      </w:pPr>
    </w:lvl>
    <w:lvl w:ilvl="3">
      <w:start w:val="1"/>
      <w:numFmt w:val="decimal"/>
      <w:lvlText w:val="%1.%2.%3.%4."/>
      <w:lvlJc w:val="left"/>
      <w:pPr>
        <w:ind w:left="4176" w:hanging="720"/>
      </w:pPr>
    </w:lvl>
    <w:lvl w:ilvl="4">
      <w:start w:val="1"/>
      <w:numFmt w:val="decimal"/>
      <w:lvlText w:val="%1.%2.%3.%4.%5."/>
      <w:lvlJc w:val="left"/>
      <w:pPr>
        <w:ind w:left="5688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352" w:hanging="1440"/>
      </w:pPr>
    </w:lvl>
    <w:lvl w:ilvl="7">
      <w:start w:val="1"/>
      <w:numFmt w:val="decimal"/>
      <w:lvlText w:val="%1.%2.%3.%4.%5.%6.%7.%8."/>
      <w:lvlJc w:val="left"/>
      <w:pPr>
        <w:ind w:left="9504" w:hanging="1440"/>
      </w:pPr>
    </w:lvl>
    <w:lvl w:ilvl="8">
      <w:start w:val="1"/>
      <w:numFmt w:val="decimal"/>
      <w:lvlText w:val="%1.%2.%3.%4.%5.%6.%7.%8.%9."/>
      <w:lvlJc w:val="left"/>
      <w:pPr>
        <w:ind w:left="11016" w:hanging="1800"/>
      </w:pPr>
    </w:lvl>
  </w:abstractNum>
  <w:abstractNum w:abstractNumId="11" w15:restartNumberingAfterBreak="0">
    <w:nsid w:val="74EB3E69"/>
    <w:multiLevelType w:val="hybridMultilevel"/>
    <w:tmpl w:val="F4BEC108"/>
    <w:lvl w:ilvl="0" w:tplc="7348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F3FBB"/>
    <w:multiLevelType w:val="multilevel"/>
    <w:tmpl w:val="183C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5A"/>
    <w:rsid w:val="00044D9E"/>
    <w:rsid w:val="006F4373"/>
    <w:rsid w:val="008159C5"/>
    <w:rsid w:val="008B4A3A"/>
    <w:rsid w:val="008E405A"/>
    <w:rsid w:val="00A20CFC"/>
    <w:rsid w:val="00A36B96"/>
    <w:rsid w:val="00F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B377"/>
  <w15:chartTrackingRefBased/>
  <w15:docId w15:val="{86BABF93-EBE3-453F-9B80-C6024836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A3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qFormat/>
    <w:rsid w:val="008B4A3A"/>
    <w:pPr>
      <w:keepNext/>
      <w:numPr>
        <w:numId w:val="1"/>
      </w:numPr>
      <w:spacing w:before="120" w:after="120" w:line="288" w:lineRule="auto"/>
      <w:outlineLvl w:val="0"/>
    </w:pPr>
    <w:rPr>
      <w:rFonts w:eastAsia="Times New Roman"/>
      <w:bCs/>
      <w:caps/>
      <w:kern w:val="32"/>
      <w:szCs w:val="32"/>
      <w:lang w:val="en-US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8B4A3A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eastAsia="Times New Roman" w:hAnsi="Arial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semiHidden/>
    <w:unhideWhenUsed/>
    <w:qFormat/>
    <w:rsid w:val="008B4A3A"/>
    <w:pPr>
      <w:numPr>
        <w:ilvl w:val="2"/>
      </w:numPr>
      <w:snapToGrid/>
      <w:outlineLvl w:val="2"/>
    </w:pPr>
    <w:rPr>
      <w:bCs w:val="0"/>
      <w:szCs w:val="26"/>
    </w:rPr>
  </w:style>
  <w:style w:type="paragraph" w:styleId="Nagwek4">
    <w:name w:val="heading 4"/>
    <w:basedOn w:val="Nagwek3"/>
    <w:next w:val="Tekstpodstawowy3"/>
    <w:link w:val="Nagwek4Znak"/>
    <w:semiHidden/>
    <w:unhideWhenUsed/>
    <w:qFormat/>
    <w:rsid w:val="008B4A3A"/>
    <w:pPr>
      <w:numPr>
        <w:ilvl w:val="3"/>
      </w:numPr>
      <w:tabs>
        <w:tab w:val="num" w:pos="2126"/>
      </w:tabs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semiHidden/>
    <w:unhideWhenUsed/>
    <w:qFormat/>
    <w:rsid w:val="008B4A3A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semiHidden/>
    <w:unhideWhenUsed/>
    <w:qFormat/>
    <w:rsid w:val="008B4A3A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semiHidden/>
    <w:unhideWhenUsed/>
    <w:qFormat/>
    <w:rsid w:val="008B4A3A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4A3A"/>
    <w:rPr>
      <w:rFonts w:ascii="Calibri" w:eastAsia="Times New Roman" w:hAnsi="Calibri" w:cs="Times New Roman"/>
      <w:bCs/>
      <w:caps/>
      <w:kern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8B4A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8B4A3A"/>
    <w:rPr>
      <w:rFonts w:ascii="Arial" w:eastAsia="Times New Roman" w:hAnsi="Arial" w:cs="Times New Roman"/>
      <w:iCs/>
      <w:kern w:val="20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semiHidden/>
    <w:rsid w:val="008B4A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semiHidden/>
    <w:rsid w:val="008B4A3A"/>
    <w:rPr>
      <w:rFonts w:ascii="Arial" w:eastAsia="Times New Roman" w:hAnsi="Arial" w:cs="Times New Roman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semiHidden/>
    <w:rsid w:val="008B4A3A"/>
    <w:rPr>
      <w:rFonts w:ascii="Arial" w:eastAsia="Times New Roman" w:hAnsi="Arial" w:cs="Times New Roman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semiHidden/>
    <w:rsid w:val="008B4A3A"/>
    <w:rPr>
      <w:rFonts w:ascii="Arial" w:eastAsia="Times New Roman" w:hAnsi="Arial" w:cs="Times New Roman"/>
      <w:bCs/>
      <w:kern w:val="20"/>
      <w:lang w:val="en-US"/>
    </w:rPr>
  </w:style>
  <w:style w:type="character" w:styleId="Hipercze">
    <w:name w:val="Hyperlink"/>
    <w:uiPriority w:val="99"/>
    <w:unhideWhenUsed/>
    <w:rsid w:val="008B4A3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A3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onclusion de partie,Body Texte,List Paragraph1,Para. de Liste,1_literowka,Literowanie,lp1,Preambuła,Lista - poziom 1,Tabela - naglowek,SM-nagłówek2,CP-UC,Wypunktowanie,Tytuły,Lista num,Akapit z listą;1_literowka"/>
    <w:basedOn w:val="Normalny"/>
    <w:link w:val="AkapitzlistZnak"/>
    <w:uiPriority w:val="34"/>
    <w:qFormat/>
    <w:rsid w:val="008B4A3A"/>
    <w:pPr>
      <w:ind w:left="720"/>
      <w:contextualSpacing/>
    </w:pPr>
  </w:style>
  <w:style w:type="paragraph" w:customStyle="1" w:styleId="ScheduleCrossreferenceSalans">
    <w:name w:val="Schedule Crossreference Salans"/>
    <w:basedOn w:val="Normalny"/>
    <w:next w:val="Normalny"/>
    <w:rsid w:val="008B4A3A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eastAsia="Times New Roman" w:hAnsi="Arial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8B4A3A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eastAsia="Times New Roman" w:hAnsi="Arial"/>
      <w:b/>
      <w:caps/>
      <w:kern w:val="20"/>
      <w:szCs w:val="24"/>
      <w:lang w:val="en-US"/>
    </w:rPr>
  </w:style>
  <w:style w:type="paragraph" w:customStyle="1" w:styleId="BodyText21">
    <w:name w:val="Body Text 21"/>
    <w:basedOn w:val="Normalny"/>
    <w:rsid w:val="008B4A3A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">
    <w:name w:val="Standard"/>
    <w:rsid w:val="008B4A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woaniedokomentarza">
    <w:name w:val="annotation reference"/>
    <w:uiPriority w:val="99"/>
    <w:semiHidden/>
    <w:unhideWhenUsed/>
    <w:rsid w:val="008B4A3A"/>
    <w:rPr>
      <w:sz w:val="16"/>
      <w:szCs w:val="16"/>
    </w:rPr>
  </w:style>
  <w:style w:type="character" w:customStyle="1" w:styleId="AkapitzlistZnak">
    <w:name w:val="Akapit z listą Znak"/>
    <w:aliases w:val="Conclusion de partie Znak,Body Texte Znak,List Paragraph1 Znak,Para. de Liste Znak,1_literowka Znak,Literowanie Znak,lp1 Znak,Preambuła Znak,Lista - poziom 1 Znak,Tabela - naglowek Znak,SM-nagłówek2 Znak,CP-UC Znak,Wypunktowanie Znak"/>
    <w:link w:val="Akapitzlist"/>
    <w:uiPriority w:val="34"/>
    <w:qFormat/>
    <w:locked/>
    <w:rsid w:val="008B4A3A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8B4A3A"/>
    <w:rPr>
      <w:rFonts w:ascii="Calibri" w:hAnsi="Calibri" w:cs="Calibri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8B4A3A"/>
    <w:rPr>
      <w:rFonts w:ascii="Calibri" w:hAnsi="Calibri" w:cs="Calibri" w:hint="default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A3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4A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4A3A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4A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B4A3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usz.wojtowicz@enea.pl" TargetMode="External"/><Relationship Id="rId5" Type="http://schemas.openxmlformats.org/officeDocument/2006/relationships/hyperlink" Target="https://www.enea.pl/grupaenea/o_grupie/enea-polaniec/zamowienia/dokumenty-dla-wykonawcow/owzu-wersja-nz-4-2018.pdf?t=15439202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Trojanowska</dc:creator>
  <cp:keywords/>
  <dc:description/>
  <cp:lastModifiedBy>Katarzyna Trojanowska</cp:lastModifiedBy>
  <cp:revision>2</cp:revision>
  <dcterms:created xsi:type="dcterms:W3CDTF">2019-04-15T08:03:00Z</dcterms:created>
  <dcterms:modified xsi:type="dcterms:W3CDTF">2019-04-15T08:03:00Z</dcterms:modified>
</cp:coreProperties>
</file>